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951C" w14:textId="77777777" w:rsidR="000B18AF" w:rsidRDefault="00986BB6" w:rsidP="00BE7D44">
      <w:pPr>
        <w:jc w:val="center"/>
      </w:pPr>
      <w:r>
        <w:t>ECON</w:t>
      </w:r>
      <w:r w:rsidR="00BE7D44">
        <w:t>OMIC SYSTEMS</w:t>
      </w:r>
      <w:r w:rsidR="00BE7D44">
        <w:br/>
        <w:t>CAPITAL: THE ECONOMICS OF KARL MARX</w:t>
      </w:r>
      <w:r w:rsidR="00E17B6C">
        <w:br/>
      </w:r>
      <w:r w:rsidR="00C34A0C">
        <w:t xml:space="preserve">ECON </w:t>
      </w:r>
      <w:r w:rsidR="00BE7D44">
        <w:t>164</w:t>
      </w:r>
      <w:r w:rsidR="00B232E5">
        <w:br/>
      </w:r>
      <w:r w:rsidR="00BE7D44">
        <w:t xml:space="preserve">FALL </w:t>
      </w:r>
      <w:r w:rsidR="00EA2BC2">
        <w:t xml:space="preserve">2015; </w:t>
      </w:r>
      <w:r w:rsidR="004502FC">
        <w:t>11:00-12:30</w:t>
      </w:r>
      <w:r w:rsidR="003B1326">
        <w:t xml:space="preserve"> TTH</w:t>
      </w:r>
    </w:p>
    <w:p w14:paraId="19453ED9" w14:textId="77777777" w:rsidR="000B18AF" w:rsidRDefault="000B18AF" w:rsidP="001A3139">
      <w:pPr>
        <w:pStyle w:val="NoSpacing"/>
        <w:tabs>
          <w:tab w:val="right" w:pos="9360"/>
        </w:tabs>
      </w:pPr>
      <w:r>
        <w:t>Inst</w:t>
      </w:r>
      <w:r w:rsidR="002B78E7">
        <w:t>ructor: Joseph W.H. Lough</w:t>
      </w:r>
      <w:r w:rsidR="001A3139">
        <w:tab/>
        <w:t xml:space="preserve"> </w:t>
      </w:r>
    </w:p>
    <w:p w14:paraId="1088BEFC" w14:textId="77777777" w:rsidR="000B18AF" w:rsidRDefault="000B18AF" w:rsidP="000B18AF">
      <w:pPr>
        <w:pStyle w:val="NoSpacing"/>
      </w:pPr>
      <w:r>
        <w:t xml:space="preserve">CNN: </w:t>
      </w:r>
      <w:r w:rsidR="000D14B8">
        <w:t>22741</w:t>
      </w:r>
    </w:p>
    <w:p w14:paraId="69138D34" w14:textId="77777777" w:rsidR="000B18AF" w:rsidRDefault="000B18AF" w:rsidP="000B18AF">
      <w:pPr>
        <w:pStyle w:val="NoSpacing"/>
      </w:pPr>
      <w:r>
        <w:t>Units/Credits: 4</w:t>
      </w:r>
    </w:p>
    <w:p w14:paraId="2E1D04EB" w14:textId="77777777" w:rsidR="000B18AF" w:rsidRDefault="000B18AF" w:rsidP="000B18AF">
      <w:pPr>
        <w:pStyle w:val="NoSpacing"/>
      </w:pPr>
      <w:r>
        <w:t xml:space="preserve">Course Location: </w:t>
      </w:r>
      <w:r w:rsidR="000D14B8">
        <w:t>6 EVANS</w:t>
      </w:r>
    </w:p>
    <w:p w14:paraId="2A527CF8" w14:textId="77777777" w:rsidR="000B18AF" w:rsidRDefault="000B18AF" w:rsidP="000B18AF">
      <w:pPr>
        <w:pStyle w:val="NoSpacing"/>
      </w:pPr>
      <w:proofErr w:type="gramStart"/>
      <w:r>
        <w:t>email</w:t>
      </w:r>
      <w:proofErr w:type="gramEnd"/>
      <w:r>
        <w:t xml:space="preserve">: </w:t>
      </w:r>
      <w:hyperlink r:id="rId8" w:history="1">
        <w:r w:rsidRPr="00E77969">
          <w:rPr>
            <w:rStyle w:val="Hyperlink"/>
          </w:rPr>
          <w:t>joseph_lough@berkeley.edu</w:t>
        </w:r>
      </w:hyperlink>
    </w:p>
    <w:p w14:paraId="39910884" w14:textId="77777777" w:rsidR="000B18AF" w:rsidRDefault="000B18AF" w:rsidP="000B18AF">
      <w:pPr>
        <w:pStyle w:val="NoSpacing"/>
      </w:pPr>
      <w:r>
        <w:t>Office phone: 510-219-6569</w:t>
      </w:r>
    </w:p>
    <w:p w14:paraId="0C00824E" w14:textId="77777777" w:rsidR="000B18AF" w:rsidRDefault="000B18AF" w:rsidP="000B18AF">
      <w:pPr>
        <w:pStyle w:val="NoSpacing"/>
      </w:pPr>
      <w:r>
        <w:t>Office Hours:</w:t>
      </w:r>
      <w:r w:rsidR="00E6497F">
        <w:t xml:space="preserve"> </w:t>
      </w:r>
      <w:r w:rsidR="007D3A23">
        <w:t>W 10-2 677 EVANS</w:t>
      </w:r>
    </w:p>
    <w:p w14:paraId="0A938F5B" w14:textId="77777777" w:rsidR="000B18AF" w:rsidRDefault="000B18AF" w:rsidP="000B18AF">
      <w:pPr>
        <w:pStyle w:val="NoSpacing"/>
      </w:pPr>
    </w:p>
    <w:p w14:paraId="59EF3F31" w14:textId="77777777" w:rsidR="000B18AF" w:rsidRPr="001E6145" w:rsidRDefault="000B18AF" w:rsidP="000B18AF">
      <w:pPr>
        <w:pStyle w:val="NoSpacing"/>
        <w:rPr>
          <w:b/>
          <w:u w:val="single"/>
        </w:rPr>
      </w:pPr>
      <w:r>
        <w:rPr>
          <w:b/>
          <w:u w:val="single"/>
        </w:rPr>
        <w:t>Course Description</w:t>
      </w:r>
    </w:p>
    <w:p w14:paraId="4A58304A" w14:textId="77777777" w:rsidR="00E17B6C" w:rsidRPr="009B3523" w:rsidRDefault="00350FE4" w:rsidP="00E17B6C">
      <w:pPr>
        <w:pStyle w:val="NoSpacing"/>
      </w:pPr>
      <w:r>
        <w:t>For much of the 20</w:t>
      </w:r>
      <w:r w:rsidRPr="00350FE4">
        <w:rPr>
          <w:vertAlign w:val="superscript"/>
        </w:rPr>
        <w:t>th</w:t>
      </w:r>
      <w:r>
        <w:t xml:space="preserve"> century, the world was divided between two economic systems: the socialist system</w:t>
      </w:r>
      <w:r w:rsidR="00AD7565">
        <w:t xml:space="preserve">, associated with </w:t>
      </w:r>
      <w:r w:rsidR="00BF57AA">
        <w:t>centrally planned economies located principally, but not exclusively, in Eastern Europe, the Soviet Union, and China</w:t>
      </w:r>
      <w:r w:rsidR="00E33822">
        <w:t>; and the capitalist system, associated with the liberal, free market economies located principally, but not exclusively, in Western Europe, North America</w:t>
      </w:r>
      <w:r w:rsidR="00140B89">
        <w:t xml:space="preserve">, and Japan. Then, in 1989, something completely unanticipated happened. </w:t>
      </w:r>
      <w:r w:rsidR="0062085B">
        <w:t>Citizens in c</w:t>
      </w:r>
      <w:r w:rsidR="00140B89">
        <w:t>ountries dominated by the socialist system</w:t>
      </w:r>
      <w:r w:rsidR="0062085B">
        <w:t xml:space="preserve"> elected to introduce free market capitalism. </w:t>
      </w:r>
      <w:r w:rsidR="000B1536">
        <w:t>Today</w:t>
      </w:r>
      <w:r w:rsidR="0062085B">
        <w:t>, twenty-five years after the fall of communism,</w:t>
      </w:r>
      <w:r w:rsidR="000B1536">
        <w:t xml:space="preserve"> economists are increasingly intrigued by elements in the mature economic theories of Karl Marx that may shed light on</w:t>
      </w:r>
      <w:r w:rsidR="007C0938">
        <w:t xml:space="preserve"> </w:t>
      </w:r>
      <w:r w:rsidR="002301B5">
        <w:t>some</w:t>
      </w:r>
      <w:r w:rsidR="007C0938">
        <w:t xml:space="preserve"> of the most persistent challenges in global capitalism: development, innovation, </w:t>
      </w:r>
      <w:r w:rsidR="00FF4EE4">
        <w:t xml:space="preserve">economic and social stability, </w:t>
      </w:r>
      <w:r w:rsidR="007C0938">
        <w:t>political institutions,</w:t>
      </w:r>
      <w:r w:rsidR="00FF4EE4">
        <w:t xml:space="preserve"> and wealth inequality among them. This course invites</w:t>
      </w:r>
      <w:r w:rsidR="00D4314A">
        <w:t xml:space="preserve"> economics students to explore and critically reflect on the unanticipated</w:t>
      </w:r>
      <w:r w:rsidR="00270426">
        <w:t xml:space="preserve"> relevance of Karl Marx’s mature </w:t>
      </w:r>
      <w:r w:rsidR="002429A6">
        <w:t>economic theory for understanding these challenges.</w:t>
      </w:r>
      <w:r w:rsidR="00A634F6">
        <w:t xml:space="preserve"> The course will begin by briefly outlining the traditional Marxist system, adopted and adapted </w:t>
      </w:r>
      <w:r w:rsidR="00A27309">
        <w:t>by state actors in the early and mid-20</w:t>
      </w:r>
      <w:r w:rsidR="00A27309" w:rsidRPr="00A27309">
        <w:rPr>
          <w:vertAlign w:val="superscript"/>
        </w:rPr>
        <w:t>th</w:t>
      </w:r>
      <w:r w:rsidR="00A27309">
        <w:t xml:space="preserve"> centuries. We will then move into a careful, historically and socially</w:t>
      </w:r>
      <w:r w:rsidR="006B1104">
        <w:t xml:space="preserve">, embedded reading of Marx’s Capital, </w:t>
      </w:r>
      <w:r w:rsidR="0041669D">
        <w:t xml:space="preserve">less </w:t>
      </w:r>
      <w:r w:rsidR="006B1104">
        <w:t xml:space="preserve">to validate the systems </w:t>
      </w:r>
      <w:r w:rsidR="00565F17">
        <w:t xml:space="preserve">adopted by VI Lenin, J Stalin, or Mao </w:t>
      </w:r>
      <w:r w:rsidR="006413B5">
        <w:t xml:space="preserve">Zedong, </w:t>
      </w:r>
      <w:r w:rsidR="0041669D">
        <w:t>than</w:t>
      </w:r>
      <w:r w:rsidR="006849A0">
        <w:t xml:space="preserve"> </w:t>
      </w:r>
      <w:r w:rsidR="0041669D">
        <w:t xml:space="preserve">to facilitate our own understanding </w:t>
      </w:r>
      <w:r w:rsidR="003A6F16">
        <w:t xml:space="preserve">of </w:t>
      </w:r>
      <w:r w:rsidR="006849A0">
        <w:t xml:space="preserve">the evolving </w:t>
      </w:r>
      <w:r w:rsidR="003A6F16">
        <w:t xml:space="preserve">thought </w:t>
      </w:r>
      <w:r w:rsidR="006849A0">
        <w:t xml:space="preserve">of </w:t>
      </w:r>
      <w:r w:rsidR="003A6F16">
        <w:t>K Marx</w:t>
      </w:r>
      <w:r w:rsidR="006849A0">
        <w:t xml:space="preserve"> </w:t>
      </w:r>
      <w:r w:rsidR="003B6F00">
        <w:t xml:space="preserve">and </w:t>
      </w:r>
      <w:r w:rsidR="006849A0">
        <w:t xml:space="preserve">the changes </w:t>
      </w:r>
      <w:r w:rsidR="003B6F00">
        <w:t xml:space="preserve">he felt were </w:t>
      </w:r>
      <w:r w:rsidR="006849A0">
        <w:t>taking place</w:t>
      </w:r>
      <w:r w:rsidR="005C2041">
        <w:t xml:space="preserve"> in society, economics, and politics. We will conclude by exploring how Marx’s mature economic categories </w:t>
      </w:r>
      <w:r w:rsidR="003B6F00">
        <w:t xml:space="preserve">and models </w:t>
      </w:r>
      <w:r w:rsidR="005C2041">
        <w:t>might shed light on</w:t>
      </w:r>
      <w:r w:rsidR="005A25A7">
        <w:t xml:space="preserve"> persistent challenges encou</w:t>
      </w:r>
      <w:r w:rsidR="003B6F00">
        <w:t>ntered within global capitalism today.</w:t>
      </w:r>
    </w:p>
    <w:p w14:paraId="34415988" w14:textId="77777777" w:rsidR="000B18AF" w:rsidRDefault="000B18AF" w:rsidP="000B18AF">
      <w:pPr>
        <w:pStyle w:val="NoSpacing"/>
      </w:pPr>
    </w:p>
    <w:p w14:paraId="4A14774B" w14:textId="77777777" w:rsidR="005051DF" w:rsidRDefault="005051DF" w:rsidP="005051DF">
      <w:pPr>
        <w:pStyle w:val="NoSpacing"/>
      </w:pPr>
      <w:r>
        <w:rPr>
          <w:b/>
          <w:u w:val="single"/>
        </w:rPr>
        <w:t>Learning Goals</w:t>
      </w:r>
    </w:p>
    <w:p w14:paraId="0E315DA1" w14:textId="77777777" w:rsidR="005051DF" w:rsidRDefault="005051DF" w:rsidP="005051DF">
      <w:pPr>
        <w:pStyle w:val="NoSpacing"/>
      </w:pPr>
      <w:r w:rsidRPr="00480E73">
        <w:t xml:space="preserve">As part of Berkeley's Undergraduate Student Learning Initiative (USLI), the Economics Department has developed learning goals for the Economics major. </w:t>
      </w:r>
      <w:r>
        <w:t>(</w:t>
      </w:r>
      <w:r w:rsidRPr="00480E73">
        <w:t xml:space="preserve">See </w:t>
      </w:r>
      <w:hyperlink r:id="rId9" w:history="1">
        <w:r w:rsidRPr="00480E73">
          <w:rPr>
            <w:rStyle w:val="Hyperlink"/>
          </w:rPr>
          <w:t>http://econ.berkeley.edu/undergrad/home/learning-goals</w:t>
        </w:r>
      </w:hyperlink>
      <w:r w:rsidRPr="00480E73">
        <w:t>.</w:t>
      </w:r>
      <w:r>
        <w:t>)</w:t>
      </w:r>
      <w:r w:rsidRPr="00480E73">
        <w:t xml:space="preserve">  The specific learning goals </w:t>
      </w:r>
      <w:r>
        <w:t>that</w:t>
      </w:r>
      <w:r w:rsidRPr="00480E73">
        <w:t xml:space="preserve"> this c</w:t>
      </w:r>
      <w:r>
        <w:t xml:space="preserve">ourse aims to achieve are: </w:t>
      </w:r>
    </w:p>
    <w:p w14:paraId="16E193C0" w14:textId="77777777" w:rsidR="005051DF" w:rsidRDefault="005051DF" w:rsidP="005051DF">
      <w:pPr>
        <w:pStyle w:val="NoSpacing"/>
      </w:pPr>
    </w:p>
    <w:p w14:paraId="66EDF14F" w14:textId="77777777" w:rsidR="005051DF" w:rsidRDefault="005051DF" w:rsidP="005051DF">
      <w:pPr>
        <w:pStyle w:val="NoSpacing"/>
        <w:numPr>
          <w:ilvl w:val="0"/>
          <w:numId w:val="2"/>
        </w:numPr>
      </w:pPr>
      <w:r>
        <w:t>To facilitate critical thinking by showing students how to understand alternative economic systems; use economic theory to understand and evaluate alternative economic systems; compare arguments, and identify and understand the role of assumptions.</w:t>
      </w:r>
    </w:p>
    <w:p w14:paraId="514F4541" w14:textId="77777777" w:rsidR="005051DF" w:rsidRDefault="005051DF" w:rsidP="005051DF">
      <w:pPr>
        <w:pStyle w:val="NoSpacing"/>
        <w:numPr>
          <w:ilvl w:val="0"/>
          <w:numId w:val="2"/>
        </w:numPr>
      </w:pPr>
      <w:r>
        <w:t>To cultivate problem-solving skills to recognize institutional, historical, and social differences among different political economies and theorize ways these economies can achieve outcomes.</w:t>
      </w:r>
    </w:p>
    <w:p w14:paraId="6920BB7B" w14:textId="77777777" w:rsidR="005051DF" w:rsidRDefault="005051DF" w:rsidP="005051DF">
      <w:pPr>
        <w:pStyle w:val="NoSpacing"/>
        <w:numPr>
          <w:ilvl w:val="0"/>
          <w:numId w:val="2"/>
        </w:numPr>
      </w:pPr>
      <w:r>
        <w:t>To cultivate communication skills by helping students communicate clearly and effectively about transitional economics.</w:t>
      </w:r>
    </w:p>
    <w:p w14:paraId="27C55AF7" w14:textId="77777777" w:rsidR="005051DF" w:rsidRDefault="005051DF" w:rsidP="005051DF">
      <w:pPr>
        <w:pStyle w:val="NoSpacing"/>
        <w:numPr>
          <w:ilvl w:val="0"/>
          <w:numId w:val="2"/>
        </w:numPr>
      </w:pPr>
      <w:r>
        <w:t>To help students develop lifelong learning skills working with primary data and narrative sources and understanding news about economies in transition.</w:t>
      </w:r>
    </w:p>
    <w:p w14:paraId="593F842E" w14:textId="77777777" w:rsidR="005051DF" w:rsidRDefault="005051DF" w:rsidP="005051DF">
      <w:pPr>
        <w:pStyle w:val="NoSpacing"/>
      </w:pPr>
    </w:p>
    <w:p w14:paraId="74BEB95E" w14:textId="77777777" w:rsidR="000B18AF" w:rsidRDefault="000B18AF" w:rsidP="005051DF">
      <w:pPr>
        <w:pStyle w:val="NoSpacing"/>
      </w:pPr>
      <w:r w:rsidRPr="001E6145">
        <w:rPr>
          <w:b/>
          <w:u w:val="single"/>
        </w:rPr>
        <w:t>This Syllabus</w:t>
      </w:r>
    </w:p>
    <w:p w14:paraId="53DA3120" w14:textId="77777777" w:rsidR="000B18AF" w:rsidRPr="001E6145" w:rsidRDefault="000B18AF" w:rsidP="000B18AF">
      <w:pPr>
        <w:pStyle w:val="NoSpacing"/>
      </w:pPr>
      <w:r>
        <w:t xml:space="preserve">While students may rely upon this syllabus for all readings and assignments, they should also be aware that unforeseen contingencies </w:t>
      </w:r>
      <w:proofErr w:type="gramStart"/>
      <w:r>
        <w:t>may</w:t>
      </w:r>
      <w:proofErr w:type="gramEnd"/>
      <w:r>
        <w:t xml:space="preserve"> require that we alter the syllabus from time to time. Students are therefore encouraged to log onto and consult the syllabus on </w:t>
      </w:r>
      <w:r w:rsidR="00482E3D">
        <w:t>bCourses</w:t>
      </w:r>
      <w:r>
        <w:t xml:space="preserve"> at regular intervals (at least three times weekly).</w:t>
      </w:r>
    </w:p>
    <w:p w14:paraId="749B7AB4" w14:textId="77777777" w:rsidR="000B18AF" w:rsidRDefault="000B18AF" w:rsidP="000B18AF">
      <w:pPr>
        <w:pStyle w:val="NoSpacing"/>
      </w:pPr>
    </w:p>
    <w:p w14:paraId="0BBF42AE" w14:textId="77777777" w:rsidR="000B18AF" w:rsidRDefault="000B18AF" w:rsidP="000B18AF">
      <w:pPr>
        <w:pStyle w:val="NoSpacing"/>
      </w:pPr>
      <w:r w:rsidRPr="001E6145">
        <w:rPr>
          <w:b/>
          <w:u w:val="single"/>
        </w:rPr>
        <w:t>Course Materials</w:t>
      </w:r>
      <w:r>
        <w:t xml:space="preserve"> </w:t>
      </w:r>
    </w:p>
    <w:p w14:paraId="436DC748" w14:textId="77777777" w:rsidR="000B18AF" w:rsidRDefault="000B18AF" w:rsidP="000B18AF">
      <w:pPr>
        <w:pStyle w:val="NoSpacing"/>
      </w:pPr>
      <w:r>
        <w:t xml:space="preserve">The following books are available for purchase at the usual outlets. </w:t>
      </w:r>
      <w:r w:rsidR="00297CC0">
        <w:t>Outside of these required texts, this is a paperless course.</w:t>
      </w:r>
    </w:p>
    <w:p w14:paraId="6582E63A" w14:textId="77777777" w:rsidR="00482D8D" w:rsidRDefault="00482D8D" w:rsidP="000B18AF">
      <w:pPr>
        <w:pStyle w:val="NoSpacing"/>
      </w:pPr>
    </w:p>
    <w:p w14:paraId="69C72D70" w14:textId="77777777" w:rsidR="004353B2" w:rsidRPr="004353B2" w:rsidRDefault="004353B2" w:rsidP="000B18AF">
      <w:pPr>
        <w:pStyle w:val="NoSpacing"/>
        <w:rPr>
          <w:b/>
        </w:rPr>
      </w:pPr>
      <w:r>
        <w:rPr>
          <w:b/>
        </w:rPr>
        <w:t>Required Texts</w:t>
      </w:r>
    </w:p>
    <w:p w14:paraId="192710E2" w14:textId="77777777" w:rsidR="004353B2" w:rsidRDefault="004353B2" w:rsidP="000B18AF">
      <w:pPr>
        <w:pStyle w:val="NoSpacing"/>
      </w:pPr>
    </w:p>
    <w:p w14:paraId="0ABF76DC" w14:textId="77777777" w:rsidR="00474C7A" w:rsidRDefault="004C0FCF" w:rsidP="000B18AF">
      <w:pPr>
        <w:pStyle w:val="NoSpacing"/>
      </w:pPr>
      <w:r>
        <w:t>Marx, K. Capital. Volumes 1</w:t>
      </w:r>
      <w:r w:rsidR="00270A01">
        <w:t>. New York: Penguin.</w:t>
      </w:r>
      <w:r w:rsidR="002C579C">
        <w:t xml:space="preserve"> </w:t>
      </w:r>
      <w:r w:rsidR="00405025">
        <w:t>ISBN-13:</w:t>
      </w:r>
      <w:r w:rsidR="00405025" w:rsidRPr="00405025">
        <w:t xml:space="preserve"> 978-0140445688</w:t>
      </w:r>
    </w:p>
    <w:p w14:paraId="6E3F97B5" w14:textId="77777777" w:rsidR="00B232E5" w:rsidRDefault="00B232E5" w:rsidP="00B232E5">
      <w:pPr>
        <w:pStyle w:val="NoSpacing"/>
      </w:pPr>
    </w:p>
    <w:p w14:paraId="18ABE707" w14:textId="77777777" w:rsidR="000B18AF" w:rsidRDefault="000B18AF" w:rsidP="00FD6059">
      <w:pPr>
        <w:pStyle w:val="NoSpacing"/>
        <w:keepNext/>
        <w:rPr>
          <w:b/>
          <w:u w:val="single"/>
        </w:rPr>
      </w:pPr>
      <w:r w:rsidRPr="00032CAA">
        <w:rPr>
          <w:b/>
          <w:u w:val="single"/>
        </w:rPr>
        <w:t>Course Requirements</w:t>
      </w:r>
    </w:p>
    <w:p w14:paraId="15CABD27" w14:textId="77777777" w:rsidR="000B18AF" w:rsidRDefault="000B18AF" w:rsidP="000B18AF">
      <w:pPr>
        <w:pStyle w:val="NoSpacing"/>
      </w:pPr>
      <w:r>
        <w:t xml:space="preserve">Under the conviction that scholarship is a collective venture (even when we think we are conducting it alone), students will be expected to actively participate in discussions and presentations (whether or not they are the presenters). For our purposes, emailing, on-line chatting, and texting do not constitute active participation. </w:t>
      </w:r>
      <w:r w:rsidR="00D5677B">
        <w:t xml:space="preserve">More than two unexcused absences may invite being dropped from the course. </w:t>
      </w:r>
      <w:r w:rsidR="00862A17" w:rsidRPr="003A6F16">
        <w:rPr>
          <w:b/>
        </w:rPr>
        <w:t>A</w:t>
      </w:r>
      <w:r w:rsidRPr="003A6F16">
        <w:rPr>
          <w:b/>
        </w:rPr>
        <w:t>ttendance</w:t>
      </w:r>
      <w:r>
        <w:t xml:space="preserve"> is not optional.</w:t>
      </w:r>
    </w:p>
    <w:p w14:paraId="1DC75132" w14:textId="77777777" w:rsidR="000B18AF" w:rsidRDefault="000B18AF" w:rsidP="000B18AF">
      <w:pPr>
        <w:pStyle w:val="NoSpacing"/>
      </w:pPr>
    </w:p>
    <w:p w14:paraId="02829E58" w14:textId="77777777" w:rsidR="000B18AF" w:rsidRDefault="000B18AF" w:rsidP="000B18AF">
      <w:pPr>
        <w:pStyle w:val="NoSpacing"/>
      </w:pPr>
      <w:r>
        <w:t xml:space="preserve">Students are expected to have read the </w:t>
      </w:r>
      <w:r w:rsidRPr="00032CAA">
        <w:rPr>
          <w:b/>
        </w:rPr>
        <w:t>assigned readings</w:t>
      </w:r>
      <w:r>
        <w:t xml:space="preserve"> and to </w:t>
      </w:r>
      <w:r w:rsidR="00E321C7">
        <w:t>be ready to share questions, interpretations, challenges, alternatives, etc. to the positions presented by the authors.</w:t>
      </w:r>
    </w:p>
    <w:p w14:paraId="68014BC4" w14:textId="77777777" w:rsidR="000B18AF" w:rsidRDefault="000B18AF" w:rsidP="000B18AF">
      <w:pPr>
        <w:pStyle w:val="NoSpacing"/>
      </w:pPr>
    </w:p>
    <w:p w14:paraId="14C48815" w14:textId="77777777" w:rsidR="00B00556" w:rsidRPr="00A037A6" w:rsidRDefault="00B00556" w:rsidP="00B00556">
      <w:pPr>
        <w:pStyle w:val="NoSpacing"/>
      </w:pPr>
      <w:r>
        <w:rPr>
          <w:b/>
        </w:rPr>
        <w:t>Electronic Media</w:t>
      </w:r>
      <w:r>
        <w:t xml:space="preserve">: Unless a student submits a written, signed and dated permission slip from a medical or learning specialist, </w:t>
      </w:r>
      <w:r>
        <w:rPr>
          <w:b/>
        </w:rPr>
        <w:t>students may not take notes on computing devices during lecture</w:t>
      </w:r>
      <w:r>
        <w:t>. Students who receive permission to use a computing device must turn off the device’s WiFi and Bluetooth technology.</w:t>
      </w:r>
    </w:p>
    <w:p w14:paraId="52A54AFF" w14:textId="77777777" w:rsidR="00B00556" w:rsidRDefault="00B00556" w:rsidP="00B00556">
      <w:pPr>
        <w:pStyle w:val="NoSpacing"/>
        <w:rPr>
          <w:b/>
        </w:rPr>
      </w:pPr>
    </w:p>
    <w:p w14:paraId="2A3AE969" w14:textId="77777777" w:rsidR="00B00556" w:rsidRDefault="00B00556" w:rsidP="00B00556">
      <w:pPr>
        <w:pStyle w:val="NoSpacing"/>
      </w:pPr>
      <w:r w:rsidRPr="00032CAA">
        <w:rPr>
          <w:b/>
        </w:rPr>
        <w:t>Written assignments</w:t>
      </w:r>
      <w:r>
        <w:t xml:space="preserve"> (i.e., </w:t>
      </w:r>
      <w:r w:rsidRPr="00C224B6">
        <w:rPr>
          <w:b/>
        </w:rPr>
        <w:t>mid-term</w:t>
      </w:r>
      <w:r w:rsidR="00E321C7">
        <w:rPr>
          <w:b/>
        </w:rPr>
        <w:t>,</w:t>
      </w:r>
      <w:r>
        <w:t xml:space="preserve"> </w:t>
      </w:r>
      <w:r w:rsidRPr="00C224B6">
        <w:rPr>
          <w:b/>
        </w:rPr>
        <w:t>presentation summary</w:t>
      </w:r>
      <w:r w:rsidR="00E321C7">
        <w:rPr>
          <w:b/>
        </w:rPr>
        <w:t>, final paper</w:t>
      </w:r>
      <w:r>
        <w:t xml:space="preserve">) must be </w:t>
      </w:r>
      <w:proofErr w:type="gramStart"/>
      <w:r>
        <w:t>type-written</w:t>
      </w:r>
      <w:proofErr w:type="gramEnd"/>
      <w:r>
        <w:t>, appropriately formatted, with the course name, student name, date, and assignment clearly visible.</w:t>
      </w:r>
    </w:p>
    <w:p w14:paraId="311933A4" w14:textId="77777777" w:rsidR="00B00556" w:rsidRDefault="00B00556" w:rsidP="00B00556">
      <w:pPr>
        <w:pStyle w:val="NoSpacing"/>
      </w:pPr>
    </w:p>
    <w:p w14:paraId="2EDEF3E5" w14:textId="77777777" w:rsidR="00B00556" w:rsidRDefault="00B00556" w:rsidP="00B00556">
      <w:pPr>
        <w:pStyle w:val="NoSpacing"/>
      </w:pPr>
      <w:r>
        <w:rPr>
          <w:b/>
        </w:rPr>
        <w:t>Presentation:</w:t>
      </w:r>
      <w:r w:rsidR="001A7709">
        <w:rPr>
          <w:b/>
        </w:rPr>
        <w:t xml:space="preserve"> </w:t>
      </w:r>
      <w:r w:rsidR="001A7709" w:rsidRPr="001A7709">
        <w:rPr>
          <w:u w:val="single"/>
        </w:rPr>
        <w:t xml:space="preserve">Before </w:t>
      </w:r>
      <w:r w:rsidR="0098113B">
        <w:rPr>
          <w:u w:val="single"/>
        </w:rPr>
        <w:t>September</w:t>
      </w:r>
      <w:r w:rsidR="00CC0FAC">
        <w:rPr>
          <w:u w:val="single"/>
        </w:rPr>
        <w:t xml:space="preserve"> 3</w:t>
      </w:r>
      <w:r w:rsidR="008723CA">
        <w:t xml:space="preserve">, students will </w:t>
      </w:r>
      <w:r w:rsidR="0012073D">
        <w:t xml:space="preserve">select their </w:t>
      </w:r>
      <w:r w:rsidR="008723CA">
        <w:t>presentations</w:t>
      </w:r>
      <w:r w:rsidR="001A7709">
        <w:t xml:space="preserve"> on bCourses</w:t>
      </w:r>
      <w:r>
        <w:t>.</w:t>
      </w:r>
      <w:r w:rsidR="008723CA">
        <w:t xml:space="preserve"> </w:t>
      </w:r>
      <w:r w:rsidR="00501B65">
        <w:t xml:space="preserve">Presentation teams </w:t>
      </w:r>
      <w:r w:rsidR="001A7709">
        <w:t xml:space="preserve">must </w:t>
      </w:r>
      <w:r w:rsidR="008723CA">
        <w:t xml:space="preserve">meet with me during my office hours </w:t>
      </w:r>
      <w:r w:rsidR="001A7709" w:rsidRPr="00CC0FAC">
        <w:rPr>
          <w:u w:val="single"/>
        </w:rPr>
        <w:t xml:space="preserve">prior </w:t>
      </w:r>
      <w:r w:rsidR="008723CA" w:rsidRPr="00CC0FAC">
        <w:rPr>
          <w:u w:val="single"/>
        </w:rPr>
        <w:t xml:space="preserve">to their </w:t>
      </w:r>
      <w:r w:rsidR="001A7709" w:rsidRPr="00CC0FAC">
        <w:rPr>
          <w:u w:val="single"/>
        </w:rPr>
        <w:t>presentations</w:t>
      </w:r>
      <w:r w:rsidR="008723CA">
        <w:t xml:space="preserve">. </w:t>
      </w:r>
      <w:r w:rsidR="001A7709" w:rsidRPr="00CC0FAC">
        <w:rPr>
          <w:b/>
          <w:u w:val="single"/>
        </w:rPr>
        <w:t>All members must be present</w:t>
      </w:r>
      <w:r w:rsidR="001A7709">
        <w:t xml:space="preserve">. </w:t>
      </w:r>
      <w:r w:rsidR="00501B65">
        <w:t xml:space="preserve">They will </w:t>
      </w:r>
      <w:r w:rsidR="008723CA">
        <w:t xml:space="preserve">be responsible for collaborating together on a presentation, not to exceed fifteen minutes, during which they will (1) identify the problem the author(s) are addressing; (2) the position against which the author(s) is/are arguing; (3) the author(s) solution to the problem. </w:t>
      </w:r>
      <w:r w:rsidR="008723CA" w:rsidRPr="008723CA">
        <w:rPr>
          <w:b/>
        </w:rPr>
        <w:t>PRESENTERS</w:t>
      </w:r>
      <w:r w:rsidR="008723CA">
        <w:rPr>
          <w:b/>
          <w:u w:val="single"/>
        </w:rPr>
        <w:t xml:space="preserve"> MUST NOT SUMMARIZE </w:t>
      </w:r>
      <w:r w:rsidR="008723CA" w:rsidRPr="008723CA">
        <w:rPr>
          <w:b/>
        </w:rPr>
        <w:t xml:space="preserve">THE </w:t>
      </w:r>
      <w:proofErr w:type="gramStart"/>
      <w:r w:rsidR="008723CA" w:rsidRPr="008723CA">
        <w:rPr>
          <w:b/>
        </w:rPr>
        <w:t>AUTHOR(</w:t>
      </w:r>
      <w:proofErr w:type="gramEnd"/>
      <w:r w:rsidR="008723CA" w:rsidRPr="008723CA">
        <w:rPr>
          <w:b/>
        </w:rPr>
        <w:t xml:space="preserve">S) POSITION. </w:t>
      </w:r>
      <w:r w:rsidR="008723CA">
        <w:rPr>
          <w:b/>
        </w:rPr>
        <w:t xml:space="preserve">PRESENTERS </w:t>
      </w:r>
      <w:r w:rsidR="008723CA">
        <w:rPr>
          <w:b/>
          <w:u w:val="single"/>
        </w:rPr>
        <w:t>MUST</w:t>
      </w:r>
      <w:r w:rsidR="008723CA">
        <w:rPr>
          <w:b/>
        </w:rPr>
        <w:t xml:space="preserve"> PRESENT THEIR </w:t>
      </w:r>
      <w:proofErr w:type="gramStart"/>
      <w:r w:rsidR="008723CA">
        <w:rPr>
          <w:b/>
        </w:rPr>
        <w:t>AUTHOR(</w:t>
      </w:r>
      <w:proofErr w:type="gramEnd"/>
      <w:r w:rsidR="008723CA">
        <w:rPr>
          <w:b/>
        </w:rPr>
        <w:t>S) “SOCRATICALLY,” I.E., BY IDENTIFYING THE QUESTION THE AUTHOR(S) ARE RAISING AND ENGAGING THEIR CLASSMATES OVER THIS PROBLEM</w:t>
      </w:r>
      <w:r w:rsidR="008723CA">
        <w:t xml:space="preserve">. Each student must then submit his/her own </w:t>
      </w:r>
      <w:r w:rsidR="00D1315D">
        <w:t xml:space="preserve">3-5 </w:t>
      </w:r>
      <w:r w:rsidR="008723CA">
        <w:t xml:space="preserve">page paper: (1) identify the problem the author(s) are addressing; (2) the position against which the author(s) is/are arguing; (3) the author(s) solution to the problem. The paper </w:t>
      </w:r>
      <w:r w:rsidR="008723CA" w:rsidRPr="008723CA">
        <w:rPr>
          <w:u w:val="single"/>
        </w:rPr>
        <w:t>must not summarize</w:t>
      </w:r>
      <w:r w:rsidR="008723CA">
        <w:t>.</w:t>
      </w:r>
    </w:p>
    <w:p w14:paraId="3A3F5F73" w14:textId="77777777" w:rsidR="00D213EC" w:rsidRDefault="00D213EC" w:rsidP="00B00556">
      <w:pPr>
        <w:pStyle w:val="NoSpacing"/>
      </w:pPr>
    </w:p>
    <w:p w14:paraId="2C3D8EA7" w14:textId="77777777" w:rsidR="00D213EC" w:rsidRPr="00D213EC" w:rsidRDefault="00D213EC" w:rsidP="00B00556">
      <w:pPr>
        <w:pStyle w:val="NoSpacing"/>
      </w:pPr>
      <w:r>
        <w:rPr>
          <w:b/>
        </w:rPr>
        <w:t xml:space="preserve">Final: </w:t>
      </w:r>
      <w:r>
        <w:t xml:space="preserve">Students must visit me during office hours prior to the </w:t>
      </w:r>
      <w:r w:rsidR="00B42546">
        <w:t xml:space="preserve">Thanksgiving break </w:t>
      </w:r>
      <w:r>
        <w:t xml:space="preserve">to discuss </w:t>
      </w:r>
      <w:r w:rsidR="004C4843">
        <w:t xml:space="preserve">problem </w:t>
      </w:r>
      <w:r>
        <w:t>they intend to focus on in their final paper.</w:t>
      </w:r>
      <w:r w:rsidR="002726A4">
        <w:t xml:space="preserve"> Students will present to their assigned Reader a bibliography of works they intend to use writing their final paper no later than </w:t>
      </w:r>
      <w:r w:rsidR="00D1315D">
        <w:t>end of week 12</w:t>
      </w:r>
      <w:r w:rsidR="002726A4">
        <w:t>.</w:t>
      </w:r>
      <w:r>
        <w:t xml:space="preserve"> In their final paper: (1) </w:t>
      </w:r>
      <w:r>
        <w:lastRenderedPageBreak/>
        <w:t xml:space="preserve">students will identify a problem </w:t>
      </w:r>
      <w:r w:rsidR="004C4843">
        <w:t>they are addressing</w:t>
      </w:r>
      <w:r>
        <w:t xml:space="preserve">; (2) identify how this problem </w:t>
      </w:r>
      <w:r w:rsidR="004C4843">
        <w:t xml:space="preserve">arises in the context of </w:t>
      </w:r>
      <w:r>
        <w:t xml:space="preserve">historical changes; (3) critically reflect on how well (or poorly) </w:t>
      </w:r>
      <w:r w:rsidR="004C4843">
        <w:t xml:space="preserve">other economists </w:t>
      </w:r>
      <w:r>
        <w:t xml:space="preserve">grasp and respond to these changes; and (4) identify the solutions </w:t>
      </w:r>
      <w:r w:rsidR="001B4147">
        <w:t>that economic thinkers have settled upon</w:t>
      </w:r>
      <w:r w:rsidR="00596BC8">
        <w:t>; and (5) state how they would revise these solutions to make them more adequate.</w:t>
      </w:r>
      <w:r>
        <w:t xml:space="preserve"> </w:t>
      </w:r>
    </w:p>
    <w:p w14:paraId="50966845" w14:textId="77777777" w:rsidR="000B18AF" w:rsidRDefault="000B18AF" w:rsidP="000B18AF">
      <w:pPr>
        <w:pStyle w:val="NoSpacing"/>
      </w:pPr>
    </w:p>
    <w:p w14:paraId="352B0379" w14:textId="77777777" w:rsidR="000B18AF" w:rsidRPr="00C927E1" w:rsidRDefault="000B18AF" w:rsidP="000B18AF">
      <w:pPr>
        <w:pStyle w:val="NoSpacing"/>
        <w:rPr>
          <w:b/>
          <w:u w:val="single"/>
        </w:rPr>
      </w:pPr>
      <w:r>
        <w:rPr>
          <w:b/>
          <w:u w:val="single"/>
        </w:rPr>
        <w:t>Plagiarism</w:t>
      </w:r>
    </w:p>
    <w:p w14:paraId="4E30FBB8" w14:textId="77777777" w:rsidR="000B18AF" w:rsidRDefault="000B18AF" w:rsidP="000B18AF">
      <w:pPr>
        <w:pStyle w:val="NoSpacing"/>
      </w:pPr>
      <w:r>
        <w:t xml:space="preserve">The University of California, Berkeley, its faculty and its students pride themselves on the standards of excellence we have set for </w:t>
      </w:r>
      <w:proofErr w:type="gramStart"/>
      <w:r>
        <w:t>ourselves and attempt</w:t>
      </w:r>
      <w:proofErr w:type="gramEnd"/>
      <w:r>
        <w:t xml:space="preserve"> daily to match up to. Among these standards of excellence are originality of scholarship and </w:t>
      </w:r>
      <w:r w:rsidRPr="00C927E1">
        <w:rPr>
          <w:b/>
        </w:rPr>
        <w:t>academic integrity</w:t>
      </w:r>
      <w:r>
        <w:t xml:space="preserve">. To help maintain these standards the students, administration, and faculty have established and continue to enforce severe penalties for students and faculty who represent someone else’s </w:t>
      </w:r>
      <w:r>
        <w:rPr>
          <w:u w:val="single"/>
        </w:rPr>
        <w:t>statements</w:t>
      </w:r>
      <w:r>
        <w:t xml:space="preserve">, </w:t>
      </w:r>
      <w:r>
        <w:rPr>
          <w:u w:val="single"/>
        </w:rPr>
        <w:t>research</w:t>
      </w:r>
      <w:r>
        <w:t xml:space="preserve">, or </w:t>
      </w:r>
      <w:r>
        <w:rPr>
          <w:u w:val="single"/>
        </w:rPr>
        <w:t>ideas</w:t>
      </w:r>
      <w:r>
        <w:t xml:space="preserve"> as their own. If you are discovered to have </w:t>
      </w:r>
      <w:r w:rsidRPr="00C927E1">
        <w:rPr>
          <w:b/>
        </w:rPr>
        <w:t>plagiarized</w:t>
      </w:r>
      <w:r>
        <w:t xml:space="preserve">, you will receive a summary “F” for the assignment and will be referred for further investigation to Student Judicial Affairs. If you are unsure what constitutes plagiarism, please consult document “Tips for Avoiding Plagiarism” posted on the following address: </w:t>
      </w:r>
      <w:hyperlink r:id="rId10" w:history="1">
        <w:r w:rsidRPr="00E77969">
          <w:rPr>
            <w:rStyle w:val="Hyperlink"/>
          </w:rPr>
          <w:t>http://students.berkeley.edu/files/osl/Student_Judicial_Affairs/TipsForAvoidingPlagiarism.pdf</w:t>
        </w:r>
      </w:hyperlink>
      <w:r>
        <w:t>. The University of California, Berkeley, students, faculty, and administration also prohibit cheating, conveying false information, fabricating or altering information, alteration of University documents, and rude conduct toward other students, faculty, or administrators.</w:t>
      </w:r>
    </w:p>
    <w:p w14:paraId="4835959D" w14:textId="77777777" w:rsidR="000B18AF" w:rsidRDefault="000B18AF" w:rsidP="000B18AF">
      <w:pPr>
        <w:pStyle w:val="NoSpacing"/>
      </w:pPr>
    </w:p>
    <w:p w14:paraId="4AB984B9" w14:textId="77777777" w:rsidR="000B18AF" w:rsidRDefault="000B18AF" w:rsidP="000B18AF">
      <w:pPr>
        <w:pStyle w:val="NoSpacing"/>
      </w:pPr>
      <w:r>
        <w:rPr>
          <w:b/>
          <w:u w:val="single"/>
        </w:rPr>
        <w:t>Evaluation Criteria</w:t>
      </w:r>
    </w:p>
    <w:p w14:paraId="4A257B22" w14:textId="77777777" w:rsidR="008723CA" w:rsidRDefault="008723CA" w:rsidP="000B18AF">
      <w:pPr>
        <w:pStyle w:val="NoSpacing"/>
      </w:pPr>
      <w:r>
        <w:t>Attendance</w:t>
      </w:r>
      <w:r>
        <w:tab/>
      </w:r>
      <w:r>
        <w:tab/>
      </w:r>
      <w:r>
        <w:tab/>
      </w:r>
      <w:r>
        <w:tab/>
      </w:r>
      <w:r>
        <w:tab/>
      </w:r>
      <w:r>
        <w:tab/>
        <w:t>20%</w:t>
      </w:r>
    </w:p>
    <w:p w14:paraId="1AF19D99" w14:textId="77777777" w:rsidR="000B18AF" w:rsidRDefault="001810DE" w:rsidP="000B18AF">
      <w:pPr>
        <w:pStyle w:val="NoSpacing"/>
      </w:pPr>
      <w:r>
        <w:t>Participation</w:t>
      </w:r>
      <w:r w:rsidR="00D5677B">
        <w:tab/>
      </w:r>
      <w:r w:rsidR="00D5677B">
        <w:tab/>
      </w:r>
      <w:r w:rsidR="00D5677B">
        <w:tab/>
      </w:r>
      <w:r w:rsidR="00D5677B">
        <w:tab/>
      </w:r>
      <w:r w:rsidR="00D5677B">
        <w:tab/>
      </w:r>
      <w:r w:rsidR="00014494">
        <w:tab/>
      </w:r>
      <w:r w:rsidR="008723CA">
        <w:t>1</w:t>
      </w:r>
      <w:r>
        <w:t>0</w:t>
      </w:r>
      <w:r w:rsidR="000B18AF">
        <w:t>%</w:t>
      </w:r>
    </w:p>
    <w:p w14:paraId="4237ACAE" w14:textId="77777777" w:rsidR="000B18AF" w:rsidRDefault="001810DE" w:rsidP="000B18AF">
      <w:pPr>
        <w:pStyle w:val="NoSpacing"/>
      </w:pPr>
      <w:r>
        <w:t>Presentation</w:t>
      </w:r>
      <w:r w:rsidR="000251D1">
        <w:tab/>
      </w:r>
      <w:r>
        <w:tab/>
      </w:r>
      <w:r>
        <w:tab/>
      </w:r>
      <w:r>
        <w:tab/>
      </w:r>
      <w:r>
        <w:tab/>
      </w:r>
      <w:r>
        <w:tab/>
      </w:r>
      <w:r w:rsidR="008723CA">
        <w:t>10</w:t>
      </w:r>
      <w:r w:rsidR="000B18AF">
        <w:t>%</w:t>
      </w:r>
    </w:p>
    <w:p w14:paraId="6CE86E98" w14:textId="77777777" w:rsidR="008723CA" w:rsidRDefault="008723CA" w:rsidP="000B18AF">
      <w:pPr>
        <w:pStyle w:val="NoSpacing"/>
      </w:pPr>
      <w:r>
        <w:t>Presentation Paper</w:t>
      </w:r>
      <w:r>
        <w:tab/>
      </w:r>
      <w:r>
        <w:tab/>
      </w:r>
      <w:r>
        <w:tab/>
      </w:r>
      <w:r>
        <w:tab/>
      </w:r>
      <w:r>
        <w:tab/>
        <w:t>10%</w:t>
      </w:r>
    </w:p>
    <w:p w14:paraId="2BE79FD3" w14:textId="77777777" w:rsidR="002726A4" w:rsidRDefault="002726A4" w:rsidP="000B18AF">
      <w:pPr>
        <w:pStyle w:val="NoSpacing"/>
      </w:pPr>
      <w:r>
        <w:t>Bibliography</w:t>
      </w:r>
      <w:r>
        <w:tab/>
      </w:r>
      <w:r>
        <w:tab/>
      </w:r>
      <w:r>
        <w:tab/>
      </w:r>
      <w:r>
        <w:tab/>
      </w:r>
      <w:r>
        <w:tab/>
      </w:r>
      <w:r>
        <w:tab/>
        <w:t>10%</w:t>
      </w:r>
    </w:p>
    <w:p w14:paraId="6FEB3CFD" w14:textId="77777777" w:rsidR="001810DE" w:rsidRDefault="001810DE" w:rsidP="001810DE">
      <w:pPr>
        <w:pStyle w:val="NoSpacing"/>
      </w:pPr>
      <w:r>
        <w:t>Take-Home Midterm</w:t>
      </w:r>
      <w:r>
        <w:tab/>
      </w:r>
      <w:r>
        <w:tab/>
      </w:r>
      <w:r>
        <w:tab/>
      </w:r>
      <w:r>
        <w:tab/>
      </w:r>
      <w:r>
        <w:tab/>
        <w:t>2</w:t>
      </w:r>
      <w:r w:rsidR="002726A4">
        <w:t>0</w:t>
      </w:r>
      <w:r>
        <w:t>%</w:t>
      </w:r>
    </w:p>
    <w:p w14:paraId="2E8F9FDC" w14:textId="77777777" w:rsidR="00BD5B5A" w:rsidRDefault="00E17B6C" w:rsidP="00172799">
      <w:pPr>
        <w:pStyle w:val="NoSpacing"/>
      </w:pPr>
      <w:r>
        <w:t xml:space="preserve">Final </w:t>
      </w:r>
      <w:r w:rsidR="002726A4">
        <w:t>Paper</w:t>
      </w:r>
      <w:r w:rsidR="002726A4">
        <w:tab/>
      </w:r>
      <w:r w:rsidR="002726A4">
        <w:tab/>
      </w:r>
      <w:r w:rsidR="002726A4">
        <w:tab/>
      </w:r>
      <w:r w:rsidR="002726A4">
        <w:tab/>
      </w:r>
      <w:r w:rsidR="002726A4">
        <w:tab/>
      </w:r>
      <w:r w:rsidR="002726A4">
        <w:tab/>
        <w:t>20</w:t>
      </w:r>
      <w:r w:rsidR="000B18AF">
        <w:t>%</w:t>
      </w:r>
    </w:p>
    <w:p w14:paraId="56F48EC4" w14:textId="77777777" w:rsidR="00BD5B5A" w:rsidRDefault="00BD5B5A" w:rsidP="000B18AF">
      <w:pPr>
        <w:pStyle w:val="NoSpacing"/>
      </w:pPr>
    </w:p>
    <w:p w14:paraId="7F15D8DB" w14:textId="77777777" w:rsidR="000B18AF" w:rsidRDefault="000B18AF" w:rsidP="007C2C54">
      <w:pPr>
        <w:rPr>
          <w:b/>
          <w:u w:val="single"/>
        </w:rPr>
      </w:pPr>
      <w:r>
        <w:t xml:space="preserve"> </w:t>
      </w:r>
      <w:r>
        <w:rPr>
          <w:b/>
          <w:u w:val="single"/>
        </w:rPr>
        <w:t>Course Calendar</w:t>
      </w:r>
    </w:p>
    <w:p w14:paraId="042D39BB" w14:textId="77777777" w:rsidR="00040903" w:rsidRDefault="00B21DE6" w:rsidP="000B18AF">
      <w:pPr>
        <w:rPr>
          <w:b/>
        </w:rPr>
      </w:pPr>
      <w:r>
        <w:rPr>
          <w:b/>
        </w:rPr>
        <w:t>PART ONE:</w:t>
      </w:r>
      <w:r w:rsidR="000B1C5C">
        <w:rPr>
          <w:b/>
        </w:rPr>
        <w:t xml:space="preserve"> </w:t>
      </w:r>
      <w:r w:rsidR="00B3411C">
        <w:rPr>
          <w:b/>
        </w:rPr>
        <w:t>THE PROBLEM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542045" w:rsidRPr="00877F16" w14:paraId="357BC940" w14:textId="77777777" w:rsidTr="00A1451C">
        <w:tc>
          <w:tcPr>
            <w:tcW w:w="9378" w:type="dxa"/>
            <w:gridSpan w:val="3"/>
            <w:tcBorders>
              <w:right w:val="single" w:sz="4" w:space="0" w:color="auto"/>
            </w:tcBorders>
          </w:tcPr>
          <w:p w14:paraId="560C6B43" w14:textId="77777777" w:rsidR="00542045" w:rsidRPr="00A1451C" w:rsidRDefault="00542045" w:rsidP="00B3411C">
            <w:pPr>
              <w:spacing w:after="0" w:line="240" w:lineRule="auto"/>
              <w:rPr>
                <w:rFonts w:eastAsia="Calibri"/>
                <w:b/>
              </w:rPr>
            </w:pPr>
            <w:r w:rsidRPr="00A1451C">
              <w:rPr>
                <w:rFonts w:eastAsia="Calibri"/>
                <w:b/>
              </w:rPr>
              <w:t xml:space="preserve">WEEK </w:t>
            </w:r>
            <w:r w:rsidR="00101BD5">
              <w:rPr>
                <w:rFonts w:eastAsia="Calibri"/>
                <w:b/>
              </w:rPr>
              <w:t xml:space="preserve">ONE: </w:t>
            </w:r>
            <w:r w:rsidR="00B3411C">
              <w:rPr>
                <w:rFonts w:eastAsia="Calibri"/>
                <w:b/>
              </w:rPr>
              <w:t>THE WORLD OF THE 19</w:t>
            </w:r>
            <w:r w:rsidR="00B3411C" w:rsidRPr="00B3411C">
              <w:rPr>
                <w:rFonts w:eastAsia="Calibri"/>
                <w:b/>
                <w:vertAlign w:val="superscript"/>
              </w:rPr>
              <w:t>TH</w:t>
            </w:r>
            <w:r w:rsidR="00B3411C">
              <w:rPr>
                <w:rFonts w:eastAsia="Calibri"/>
                <w:b/>
              </w:rPr>
              <w:t xml:space="preserve"> CENTURY</w:t>
            </w:r>
          </w:p>
        </w:tc>
      </w:tr>
      <w:tr w:rsidR="00542045" w:rsidRPr="00877F16" w14:paraId="7B8A4E23" w14:textId="77777777" w:rsidTr="00A1451C">
        <w:tc>
          <w:tcPr>
            <w:tcW w:w="1548" w:type="dxa"/>
          </w:tcPr>
          <w:p w14:paraId="68E462E8" w14:textId="77777777" w:rsidR="00542045" w:rsidRPr="00A1451C" w:rsidRDefault="00542045" w:rsidP="00A2458B">
            <w:pPr>
              <w:spacing w:after="0" w:line="240" w:lineRule="auto"/>
              <w:jc w:val="center"/>
              <w:rPr>
                <w:rFonts w:eastAsia="Calibri"/>
                <w:b/>
              </w:rPr>
            </w:pPr>
            <w:r w:rsidRPr="00A1451C">
              <w:rPr>
                <w:rFonts w:eastAsia="Calibri"/>
                <w:b/>
              </w:rPr>
              <w:t>Date</w:t>
            </w:r>
          </w:p>
        </w:tc>
        <w:tc>
          <w:tcPr>
            <w:tcW w:w="2250" w:type="dxa"/>
          </w:tcPr>
          <w:p w14:paraId="1CB34323" w14:textId="77777777" w:rsidR="00542045" w:rsidRPr="00A1451C" w:rsidRDefault="00542045" w:rsidP="00A2458B">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24235BED" w14:textId="77777777" w:rsidR="00542045" w:rsidRPr="00A1451C" w:rsidRDefault="00542045" w:rsidP="00A2458B">
            <w:pPr>
              <w:spacing w:after="0" w:line="240" w:lineRule="auto"/>
              <w:jc w:val="center"/>
              <w:rPr>
                <w:rFonts w:eastAsia="Calibri"/>
                <w:b/>
              </w:rPr>
            </w:pPr>
            <w:r w:rsidRPr="00A1451C">
              <w:rPr>
                <w:rFonts w:eastAsia="Calibri"/>
                <w:b/>
              </w:rPr>
              <w:t>Assignment (completed by date)</w:t>
            </w:r>
          </w:p>
        </w:tc>
      </w:tr>
      <w:tr w:rsidR="00BA3219" w:rsidRPr="00877F16" w14:paraId="0E387406" w14:textId="77777777" w:rsidTr="00A1451C">
        <w:tc>
          <w:tcPr>
            <w:tcW w:w="1548" w:type="dxa"/>
          </w:tcPr>
          <w:p w14:paraId="03E49A04" w14:textId="77777777" w:rsidR="00BA3219" w:rsidRDefault="001966ED" w:rsidP="00A2458B">
            <w:pPr>
              <w:spacing w:after="0" w:line="240" w:lineRule="auto"/>
              <w:rPr>
                <w:rFonts w:eastAsia="Calibri"/>
              </w:rPr>
            </w:pPr>
            <w:r>
              <w:rPr>
                <w:rFonts w:eastAsia="Calibri"/>
              </w:rPr>
              <w:t>August 2</w:t>
            </w:r>
            <w:r w:rsidR="008654BA">
              <w:rPr>
                <w:rFonts w:eastAsia="Calibri"/>
              </w:rPr>
              <w:t>7</w:t>
            </w:r>
          </w:p>
        </w:tc>
        <w:tc>
          <w:tcPr>
            <w:tcW w:w="2250" w:type="dxa"/>
          </w:tcPr>
          <w:p w14:paraId="73F54452" w14:textId="77777777" w:rsidR="00BA3219" w:rsidRDefault="00B3411C" w:rsidP="00C60B56">
            <w:pPr>
              <w:spacing w:after="0" w:line="240" w:lineRule="auto"/>
              <w:rPr>
                <w:rFonts w:eastAsia="Calibri"/>
              </w:rPr>
            </w:pPr>
            <w:r>
              <w:rPr>
                <w:rFonts w:eastAsia="Calibri"/>
              </w:rPr>
              <w:t>Globalization 1.0</w:t>
            </w:r>
          </w:p>
        </w:tc>
        <w:tc>
          <w:tcPr>
            <w:tcW w:w="5580" w:type="dxa"/>
            <w:tcBorders>
              <w:right w:val="single" w:sz="4" w:space="0" w:color="auto"/>
            </w:tcBorders>
          </w:tcPr>
          <w:p w14:paraId="234AF8D3" w14:textId="77777777" w:rsidR="00BA3219" w:rsidRDefault="002151FB" w:rsidP="00EC2F19">
            <w:pPr>
              <w:spacing w:after="0" w:line="240" w:lineRule="auto"/>
              <w:rPr>
                <w:rFonts w:eastAsia="Calibri"/>
              </w:rPr>
            </w:pPr>
            <w:r>
              <w:rPr>
                <w:rFonts w:eastAsia="Calibri"/>
              </w:rPr>
              <w:t xml:space="preserve">Required Reading: </w:t>
            </w:r>
            <w:r w:rsidR="00EC2F19">
              <w:rPr>
                <w:rFonts w:eastAsia="Calibri"/>
              </w:rPr>
              <w:t>E Hobsbawm</w:t>
            </w:r>
            <w:r>
              <w:rPr>
                <w:rFonts w:eastAsia="Calibri"/>
              </w:rPr>
              <w:t xml:space="preserve"> </w:t>
            </w:r>
            <w:r w:rsidR="00EC2F19">
              <w:rPr>
                <w:rFonts w:eastAsia="Calibri"/>
              </w:rPr>
              <w:t>Age of Capital</w:t>
            </w:r>
            <w:r>
              <w:rPr>
                <w:rFonts w:eastAsia="Calibri"/>
              </w:rPr>
              <w:t xml:space="preserve">, </w:t>
            </w:r>
            <w:r w:rsidR="00EC2F19">
              <w:rPr>
                <w:rFonts w:eastAsia="Calibri"/>
              </w:rPr>
              <w:t xml:space="preserve">Introduction and Chapter 1 </w:t>
            </w:r>
            <w:r w:rsidR="00C60B56">
              <w:rPr>
                <w:rFonts w:eastAsia="Calibri"/>
              </w:rPr>
              <w:t>(on bCourses)</w:t>
            </w:r>
          </w:p>
        </w:tc>
      </w:tr>
      <w:tr w:rsidR="005E688B" w:rsidRPr="00877F16" w14:paraId="46A54759" w14:textId="77777777" w:rsidTr="00A1451C">
        <w:tc>
          <w:tcPr>
            <w:tcW w:w="1548" w:type="dxa"/>
          </w:tcPr>
          <w:p w14:paraId="26C7B497" w14:textId="77777777" w:rsidR="005E688B" w:rsidRDefault="005E688B" w:rsidP="00A2458B">
            <w:pPr>
              <w:spacing w:after="0" w:line="240" w:lineRule="auto"/>
              <w:rPr>
                <w:rFonts w:eastAsia="Calibri"/>
              </w:rPr>
            </w:pPr>
          </w:p>
        </w:tc>
        <w:tc>
          <w:tcPr>
            <w:tcW w:w="2250" w:type="dxa"/>
          </w:tcPr>
          <w:p w14:paraId="5667D75A" w14:textId="77777777" w:rsidR="005E688B" w:rsidRDefault="005E688B" w:rsidP="007A4FB9">
            <w:pPr>
              <w:spacing w:after="0" w:line="240" w:lineRule="auto"/>
              <w:rPr>
                <w:rFonts w:eastAsia="Calibri"/>
              </w:rPr>
            </w:pPr>
          </w:p>
        </w:tc>
        <w:tc>
          <w:tcPr>
            <w:tcW w:w="5580" w:type="dxa"/>
            <w:tcBorders>
              <w:right w:val="single" w:sz="4" w:space="0" w:color="auto"/>
            </w:tcBorders>
          </w:tcPr>
          <w:p w14:paraId="68BD7102" w14:textId="77777777" w:rsidR="005E688B" w:rsidRDefault="005E688B" w:rsidP="005251B6">
            <w:pPr>
              <w:spacing w:after="0" w:line="240" w:lineRule="auto"/>
              <w:rPr>
                <w:rFonts w:eastAsia="Calibri"/>
              </w:rPr>
            </w:pPr>
            <w:r>
              <w:rPr>
                <w:rFonts w:eastAsia="Calibri"/>
              </w:rPr>
              <w:t>STUDENTS MUST SIGN UP FOR PRESENTATIONS ON bCOURSES</w:t>
            </w:r>
            <w:r w:rsidR="001A7709">
              <w:rPr>
                <w:rFonts w:eastAsia="Calibri"/>
              </w:rPr>
              <w:t xml:space="preserve"> NO LATER THAN </w:t>
            </w:r>
            <w:r w:rsidR="00C60B56">
              <w:rPr>
                <w:rFonts w:eastAsia="Calibri"/>
              </w:rPr>
              <w:t>SEPTEMBER</w:t>
            </w:r>
            <w:r w:rsidR="005251B6">
              <w:rPr>
                <w:rFonts w:eastAsia="Calibri"/>
              </w:rPr>
              <w:t xml:space="preserve"> 3</w:t>
            </w:r>
          </w:p>
        </w:tc>
      </w:tr>
    </w:tbl>
    <w:p w14:paraId="4DAEF135" w14:textId="77777777" w:rsidR="00DA33A7" w:rsidRDefault="00DA33A7" w:rsidP="000B18AF">
      <w:pPr>
        <w:rPr>
          <w:b/>
        </w:rPr>
      </w:pPr>
      <w:r>
        <w:rPr>
          <w:b/>
        </w:rPr>
        <w:br w:type="page"/>
      </w:r>
    </w:p>
    <w:p w14:paraId="4B6849DB" w14:textId="77777777" w:rsidR="0023660F" w:rsidRDefault="0023660F"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4010E0" w:rsidRPr="00877F16" w14:paraId="6D70D87D" w14:textId="77777777" w:rsidTr="004010E0">
        <w:tc>
          <w:tcPr>
            <w:tcW w:w="9378" w:type="dxa"/>
            <w:gridSpan w:val="3"/>
            <w:tcBorders>
              <w:top w:val="single" w:sz="4" w:space="0" w:color="000000"/>
              <w:left w:val="single" w:sz="4" w:space="0" w:color="000000"/>
              <w:bottom w:val="single" w:sz="4" w:space="0" w:color="000000"/>
              <w:right w:val="single" w:sz="4" w:space="0" w:color="auto"/>
            </w:tcBorders>
          </w:tcPr>
          <w:p w14:paraId="7AE63AF6" w14:textId="77777777" w:rsidR="004010E0" w:rsidRPr="00A1451C" w:rsidRDefault="004010E0" w:rsidP="00B3411C">
            <w:pPr>
              <w:spacing w:after="0" w:line="240" w:lineRule="auto"/>
              <w:rPr>
                <w:rFonts w:eastAsia="Calibri"/>
                <w:b/>
              </w:rPr>
            </w:pPr>
            <w:r w:rsidRPr="00A1451C">
              <w:rPr>
                <w:rFonts w:eastAsia="Calibri"/>
                <w:b/>
              </w:rPr>
              <w:t xml:space="preserve">WEEK </w:t>
            </w:r>
            <w:r>
              <w:rPr>
                <w:rFonts w:eastAsia="Calibri"/>
                <w:b/>
              </w:rPr>
              <w:t xml:space="preserve">TWO: </w:t>
            </w:r>
            <w:r w:rsidR="00B3411C">
              <w:rPr>
                <w:rFonts w:eastAsia="Calibri"/>
                <w:b/>
              </w:rPr>
              <w:t>TRADITIONS</w:t>
            </w:r>
          </w:p>
        </w:tc>
      </w:tr>
      <w:tr w:rsidR="004010E0" w:rsidRPr="00877F16" w14:paraId="4D3B3F56" w14:textId="77777777" w:rsidTr="004010E0">
        <w:tc>
          <w:tcPr>
            <w:tcW w:w="1548" w:type="dxa"/>
          </w:tcPr>
          <w:p w14:paraId="1D2E2D9F" w14:textId="77777777" w:rsidR="004010E0" w:rsidRPr="00A1451C" w:rsidRDefault="004010E0" w:rsidP="004010E0">
            <w:pPr>
              <w:spacing w:after="0" w:line="240" w:lineRule="auto"/>
              <w:jc w:val="center"/>
              <w:rPr>
                <w:rFonts w:eastAsia="Calibri"/>
                <w:b/>
              </w:rPr>
            </w:pPr>
            <w:r w:rsidRPr="00A1451C">
              <w:rPr>
                <w:rFonts w:eastAsia="Calibri"/>
                <w:b/>
              </w:rPr>
              <w:t>Date</w:t>
            </w:r>
          </w:p>
        </w:tc>
        <w:tc>
          <w:tcPr>
            <w:tcW w:w="2250" w:type="dxa"/>
          </w:tcPr>
          <w:p w14:paraId="0F98EA22" w14:textId="77777777" w:rsidR="004010E0" w:rsidRPr="00A1451C" w:rsidRDefault="004010E0" w:rsidP="004010E0">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785AC4C2" w14:textId="77777777" w:rsidR="004010E0" w:rsidRPr="00A1451C" w:rsidRDefault="004010E0" w:rsidP="004010E0">
            <w:pPr>
              <w:spacing w:after="0" w:line="240" w:lineRule="auto"/>
              <w:jc w:val="center"/>
              <w:rPr>
                <w:rFonts w:eastAsia="Calibri"/>
                <w:b/>
              </w:rPr>
            </w:pPr>
            <w:r w:rsidRPr="00A1451C">
              <w:rPr>
                <w:rFonts w:eastAsia="Calibri"/>
                <w:b/>
              </w:rPr>
              <w:t>Assignment (completed by date)</w:t>
            </w:r>
          </w:p>
        </w:tc>
      </w:tr>
      <w:tr w:rsidR="00BD5AF5" w:rsidRPr="00877F16" w14:paraId="7DA2E2CA" w14:textId="77777777" w:rsidTr="004010E0">
        <w:tc>
          <w:tcPr>
            <w:tcW w:w="1548" w:type="dxa"/>
          </w:tcPr>
          <w:p w14:paraId="74F99FA1" w14:textId="77777777" w:rsidR="00BD5AF5" w:rsidRPr="00A1451C" w:rsidRDefault="00DA33A7" w:rsidP="00BD5AF5">
            <w:pPr>
              <w:spacing w:after="0" w:line="240" w:lineRule="auto"/>
              <w:rPr>
                <w:rFonts w:eastAsia="Calibri"/>
              </w:rPr>
            </w:pPr>
            <w:r>
              <w:rPr>
                <w:rFonts w:eastAsia="Calibri"/>
              </w:rPr>
              <w:t>September 1</w:t>
            </w:r>
          </w:p>
        </w:tc>
        <w:tc>
          <w:tcPr>
            <w:tcW w:w="2250" w:type="dxa"/>
          </w:tcPr>
          <w:p w14:paraId="276DD814" w14:textId="77777777" w:rsidR="00BD5AF5" w:rsidRDefault="00BD5AF5" w:rsidP="00BD5AF5">
            <w:pPr>
              <w:spacing w:after="0" w:line="240" w:lineRule="auto"/>
              <w:rPr>
                <w:rFonts w:eastAsia="Calibri"/>
              </w:rPr>
            </w:pPr>
            <w:r>
              <w:rPr>
                <w:rFonts w:eastAsia="Calibri"/>
              </w:rPr>
              <w:t>Gymnasium “on a Stick”</w:t>
            </w:r>
          </w:p>
        </w:tc>
        <w:tc>
          <w:tcPr>
            <w:tcW w:w="5580" w:type="dxa"/>
            <w:tcBorders>
              <w:right w:val="single" w:sz="4" w:space="0" w:color="auto"/>
            </w:tcBorders>
          </w:tcPr>
          <w:p w14:paraId="3C074305" w14:textId="77777777" w:rsidR="00BD5AF5" w:rsidRPr="00A1451C" w:rsidRDefault="00BD5AF5" w:rsidP="003104A5">
            <w:pPr>
              <w:spacing w:after="0" w:line="240" w:lineRule="auto"/>
              <w:rPr>
                <w:rFonts w:eastAsia="Calibri"/>
              </w:rPr>
            </w:pPr>
            <w:r>
              <w:rPr>
                <w:rFonts w:eastAsia="Calibri"/>
              </w:rPr>
              <w:t>Recommended Reading: Aristotle, Politics (</w:t>
            </w:r>
            <w:r w:rsidR="007A4FB9">
              <w:rPr>
                <w:rFonts w:eastAsia="Calibri"/>
              </w:rPr>
              <w:t>bCourses</w:t>
            </w:r>
            <w:r>
              <w:rPr>
                <w:rFonts w:eastAsia="Calibri"/>
              </w:rPr>
              <w:t xml:space="preserve">); Plato, </w:t>
            </w:r>
            <w:proofErr w:type="spellStart"/>
            <w:r>
              <w:rPr>
                <w:rFonts w:eastAsia="Calibri"/>
              </w:rPr>
              <w:t>Gorgias</w:t>
            </w:r>
            <w:proofErr w:type="spellEnd"/>
            <w:r>
              <w:rPr>
                <w:rFonts w:eastAsia="Calibri"/>
              </w:rPr>
              <w:t xml:space="preserve"> (</w:t>
            </w:r>
            <w:r w:rsidR="007A4FB9">
              <w:rPr>
                <w:rFonts w:eastAsia="Calibri"/>
              </w:rPr>
              <w:t>bCourses</w:t>
            </w:r>
            <w:r>
              <w:rPr>
                <w:rFonts w:eastAsia="Calibri"/>
              </w:rPr>
              <w:t>); Plato, Republic (</w:t>
            </w:r>
            <w:r w:rsidR="007A4FB9">
              <w:rPr>
                <w:rFonts w:eastAsia="Calibri"/>
              </w:rPr>
              <w:t>bCourses</w:t>
            </w:r>
            <w:r>
              <w:rPr>
                <w:rFonts w:eastAsia="Calibri"/>
              </w:rPr>
              <w:t>);</w:t>
            </w:r>
            <w:r w:rsidR="003104A5">
              <w:rPr>
                <w:rFonts w:eastAsia="Calibri"/>
              </w:rPr>
              <w:t xml:space="preserve"> D </w:t>
            </w:r>
            <w:proofErr w:type="spellStart"/>
            <w:r w:rsidR="003104A5">
              <w:rPr>
                <w:rFonts w:eastAsia="Calibri"/>
              </w:rPr>
              <w:t>Landes</w:t>
            </w:r>
            <w:proofErr w:type="spellEnd"/>
            <w:r w:rsidR="003104A5">
              <w:rPr>
                <w:rFonts w:eastAsia="Calibri"/>
              </w:rPr>
              <w:t>, Revolution in Time (bCourses)</w:t>
            </w:r>
            <w:r w:rsidR="008A76F0">
              <w:rPr>
                <w:rFonts w:eastAsia="Calibri"/>
              </w:rPr>
              <w:t xml:space="preserve">; </w:t>
            </w:r>
            <w:r w:rsidR="003104A5">
              <w:rPr>
                <w:rFonts w:eastAsia="Calibri"/>
              </w:rPr>
              <w:t>EP Thompson, Time, Work-Discipline, and Industrial Capitalism (bCourses); I Kant, Prolegomena (bCourses)</w:t>
            </w:r>
          </w:p>
        </w:tc>
      </w:tr>
      <w:tr w:rsidR="004010E0" w:rsidRPr="00877F16" w14:paraId="0E3C066E" w14:textId="77777777" w:rsidTr="004010E0">
        <w:tc>
          <w:tcPr>
            <w:tcW w:w="1548" w:type="dxa"/>
          </w:tcPr>
          <w:p w14:paraId="6CE366A0" w14:textId="77777777" w:rsidR="004010E0" w:rsidRDefault="00ED3153" w:rsidP="004010E0">
            <w:pPr>
              <w:spacing w:after="0" w:line="240" w:lineRule="auto"/>
              <w:rPr>
                <w:rFonts w:eastAsia="Calibri"/>
              </w:rPr>
            </w:pPr>
            <w:r>
              <w:rPr>
                <w:rFonts w:eastAsia="Calibri"/>
              </w:rPr>
              <w:t>September 3</w:t>
            </w:r>
          </w:p>
        </w:tc>
        <w:tc>
          <w:tcPr>
            <w:tcW w:w="2250" w:type="dxa"/>
          </w:tcPr>
          <w:p w14:paraId="6AE50314" w14:textId="77777777" w:rsidR="004010E0" w:rsidRDefault="00A67F54" w:rsidP="005E688B">
            <w:pPr>
              <w:spacing w:after="0" w:line="240" w:lineRule="auto"/>
              <w:rPr>
                <w:rFonts w:eastAsia="Calibri"/>
              </w:rPr>
            </w:pPr>
            <w:r>
              <w:rPr>
                <w:rFonts w:eastAsia="Calibri"/>
              </w:rPr>
              <w:t>Traditional Marxism</w:t>
            </w:r>
          </w:p>
        </w:tc>
        <w:tc>
          <w:tcPr>
            <w:tcW w:w="5580" w:type="dxa"/>
            <w:tcBorders>
              <w:right w:val="single" w:sz="4" w:space="0" w:color="auto"/>
            </w:tcBorders>
          </w:tcPr>
          <w:p w14:paraId="6EB41950" w14:textId="77777777" w:rsidR="004010E0" w:rsidRPr="00A1451C" w:rsidRDefault="008E01A5" w:rsidP="004B1A04">
            <w:pPr>
              <w:spacing w:after="0" w:line="240" w:lineRule="auto"/>
              <w:rPr>
                <w:rFonts w:eastAsia="Calibri"/>
              </w:rPr>
            </w:pPr>
            <w:r>
              <w:rPr>
                <w:rFonts w:eastAsia="Calibri"/>
              </w:rPr>
              <w:t xml:space="preserve">Required Reading: </w:t>
            </w:r>
            <w:r w:rsidR="00EA1FB3">
              <w:rPr>
                <w:rFonts w:eastAsia="Calibri"/>
              </w:rPr>
              <w:t>M Dobb</w:t>
            </w:r>
            <w:bookmarkStart w:id="0" w:name="_GoBack"/>
            <w:bookmarkEnd w:id="0"/>
            <w:r w:rsidR="009A39E7">
              <w:rPr>
                <w:rFonts w:eastAsia="Calibri"/>
              </w:rPr>
              <w:t xml:space="preserve">, Political Economy, </w:t>
            </w:r>
            <w:r w:rsidR="002E305E">
              <w:rPr>
                <w:rFonts w:eastAsia="Calibri"/>
              </w:rPr>
              <w:t>C</w:t>
            </w:r>
            <w:r w:rsidR="004B1A04">
              <w:rPr>
                <w:rFonts w:eastAsia="Calibri"/>
              </w:rPr>
              <w:t>hapters 3-4 (bCourses);</w:t>
            </w:r>
            <w:r w:rsidR="00934A01">
              <w:rPr>
                <w:rFonts w:eastAsia="Calibri"/>
              </w:rPr>
              <w:t xml:space="preserve"> </w:t>
            </w:r>
            <w:r w:rsidR="00934A01" w:rsidRPr="005E688B">
              <w:rPr>
                <w:rFonts w:eastAsia="Calibri"/>
                <w:b/>
              </w:rPr>
              <w:t>PRESENTATION</w:t>
            </w:r>
            <w:r w:rsidR="000D5198">
              <w:rPr>
                <w:rFonts w:eastAsia="Calibri"/>
                <w:b/>
              </w:rPr>
              <w:t xml:space="preserve"> 1</w:t>
            </w:r>
          </w:p>
        </w:tc>
      </w:tr>
    </w:tbl>
    <w:p w14:paraId="2FCF60E2" w14:textId="77777777" w:rsidR="004010E0" w:rsidRDefault="004010E0"/>
    <w:p w14:paraId="41C49D69" w14:textId="77777777" w:rsidR="00D1315D" w:rsidRPr="00D1315D" w:rsidRDefault="00D1315D">
      <w:pPr>
        <w:rPr>
          <w:b/>
        </w:rPr>
      </w:pPr>
      <w:r>
        <w:rPr>
          <w:b/>
        </w:rPr>
        <w:t xml:space="preserve">PART II: </w:t>
      </w:r>
      <w:r w:rsidR="00EC2F19">
        <w:rPr>
          <w:b/>
        </w:rPr>
        <w:t>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4"/>
        <w:gridCol w:w="5580"/>
      </w:tblGrid>
      <w:tr w:rsidR="00101BD5" w:rsidRPr="00877F16" w14:paraId="213FF81E" w14:textId="77777777" w:rsidTr="00394D5F">
        <w:tc>
          <w:tcPr>
            <w:tcW w:w="9382" w:type="dxa"/>
            <w:gridSpan w:val="3"/>
            <w:tcBorders>
              <w:top w:val="single" w:sz="4" w:space="0" w:color="000000"/>
              <w:left w:val="single" w:sz="4" w:space="0" w:color="000000"/>
              <w:bottom w:val="single" w:sz="4" w:space="0" w:color="000000"/>
              <w:right w:val="single" w:sz="4" w:space="0" w:color="auto"/>
            </w:tcBorders>
          </w:tcPr>
          <w:p w14:paraId="2ED7A0C9" w14:textId="77777777" w:rsidR="00101BD5" w:rsidRPr="00A1451C" w:rsidRDefault="00101BD5" w:rsidP="00EC2F19">
            <w:pPr>
              <w:spacing w:after="0" w:line="240" w:lineRule="auto"/>
              <w:rPr>
                <w:rFonts w:eastAsia="Calibri"/>
                <w:b/>
              </w:rPr>
            </w:pPr>
            <w:r w:rsidRPr="00A1451C">
              <w:rPr>
                <w:rFonts w:eastAsia="Calibri"/>
                <w:b/>
              </w:rPr>
              <w:t xml:space="preserve">WEEK </w:t>
            </w:r>
            <w:r w:rsidR="008E01A5">
              <w:rPr>
                <w:rFonts w:eastAsia="Calibri"/>
                <w:b/>
              </w:rPr>
              <w:t>THREE</w:t>
            </w:r>
            <w:r w:rsidR="00FA1158">
              <w:rPr>
                <w:rFonts w:eastAsia="Calibri"/>
                <w:b/>
              </w:rPr>
              <w:t xml:space="preserve">: </w:t>
            </w:r>
            <w:r w:rsidR="00EC2F19">
              <w:rPr>
                <w:rFonts w:eastAsia="Calibri"/>
                <w:b/>
              </w:rPr>
              <w:t>CLASSICAL ECONOMICS</w:t>
            </w:r>
          </w:p>
        </w:tc>
      </w:tr>
      <w:tr w:rsidR="00101BD5" w:rsidRPr="00877F16" w14:paraId="68997A0E" w14:textId="77777777" w:rsidTr="00394D5F">
        <w:tc>
          <w:tcPr>
            <w:tcW w:w="1548" w:type="dxa"/>
          </w:tcPr>
          <w:p w14:paraId="2E1E5A1C" w14:textId="77777777" w:rsidR="00101BD5" w:rsidRPr="00A1451C" w:rsidRDefault="00101BD5" w:rsidP="00A2458B">
            <w:pPr>
              <w:spacing w:after="0" w:line="240" w:lineRule="auto"/>
              <w:jc w:val="center"/>
              <w:rPr>
                <w:rFonts w:eastAsia="Calibri"/>
                <w:b/>
              </w:rPr>
            </w:pPr>
            <w:r w:rsidRPr="00A1451C">
              <w:rPr>
                <w:rFonts w:eastAsia="Calibri"/>
                <w:b/>
              </w:rPr>
              <w:t>Date</w:t>
            </w:r>
          </w:p>
        </w:tc>
        <w:tc>
          <w:tcPr>
            <w:tcW w:w="2254" w:type="dxa"/>
          </w:tcPr>
          <w:p w14:paraId="5D73BB63" w14:textId="77777777" w:rsidR="00101BD5" w:rsidRPr="00A1451C" w:rsidRDefault="00101BD5" w:rsidP="00A2458B">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3BE8AF4A" w14:textId="77777777" w:rsidR="00101BD5" w:rsidRPr="00A1451C" w:rsidRDefault="00101BD5" w:rsidP="00A2458B">
            <w:pPr>
              <w:spacing w:after="0" w:line="240" w:lineRule="auto"/>
              <w:jc w:val="center"/>
              <w:rPr>
                <w:rFonts w:eastAsia="Calibri"/>
                <w:b/>
              </w:rPr>
            </w:pPr>
            <w:r w:rsidRPr="00A1451C">
              <w:rPr>
                <w:rFonts w:eastAsia="Calibri"/>
                <w:b/>
              </w:rPr>
              <w:t>Assignment (completed by date)</w:t>
            </w:r>
          </w:p>
        </w:tc>
      </w:tr>
      <w:tr w:rsidR="00101BD5" w:rsidRPr="00877F16" w14:paraId="1E3BC123" w14:textId="77777777" w:rsidTr="00394D5F">
        <w:tc>
          <w:tcPr>
            <w:tcW w:w="1548" w:type="dxa"/>
          </w:tcPr>
          <w:p w14:paraId="62EC528F" w14:textId="77777777" w:rsidR="00101BD5" w:rsidRPr="00A1451C" w:rsidRDefault="00EC2F19" w:rsidP="00A2458B">
            <w:pPr>
              <w:spacing w:after="0" w:line="240" w:lineRule="auto"/>
              <w:rPr>
                <w:rFonts w:eastAsia="Calibri"/>
              </w:rPr>
            </w:pPr>
            <w:r>
              <w:rPr>
                <w:rFonts w:eastAsia="Calibri"/>
              </w:rPr>
              <w:t>September 8</w:t>
            </w:r>
          </w:p>
        </w:tc>
        <w:tc>
          <w:tcPr>
            <w:tcW w:w="2254" w:type="dxa"/>
          </w:tcPr>
          <w:p w14:paraId="1F28323C" w14:textId="77777777" w:rsidR="00101BD5" w:rsidRPr="00A1451C" w:rsidRDefault="00F5473D" w:rsidP="005E688B">
            <w:pPr>
              <w:spacing w:after="0" w:line="240" w:lineRule="auto"/>
              <w:rPr>
                <w:rFonts w:eastAsia="Calibri"/>
              </w:rPr>
            </w:pPr>
            <w:r>
              <w:rPr>
                <w:rFonts w:eastAsia="Calibri"/>
              </w:rPr>
              <w:t>The Propensity to Truck, Barter, and Exchange</w:t>
            </w:r>
          </w:p>
        </w:tc>
        <w:tc>
          <w:tcPr>
            <w:tcW w:w="5580" w:type="dxa"/>
            <w:tcBorders>
              <w:right w:val="single" w:sz="4" w:space="0" w:color="auto"/>
            </w:tcBorders>
          </w:tcPr>
          <w:p w14:paraId="641BEC0E" w14:textId="77777777" w:rsidR="00101BD5" w:rsidRPr="00C56C1E" w:rsidRDefault="00C56C1E" w:rsidP="00F5473D">
            <w:pPr>
              <w:spacing w:after="0" w:line="240" w:lineRule="auto"/>
              <w:rPr>
                <w:rFonts w:eastAsia="Calibri"/>
              </w:rPr>
            </w:pPr>
            <w:r>
              <w:rPr>
                <w:rFonts w:eastAsia="Calibri"/>
              </w:rPr>
              <w:t xml:space="preserve">Required Reading: </w:t>
            </w:r>
            <w:r w:rsidR="00F5473D">
              <w:rPr>
                <w:rFonts w:eastAsia="Calibri"/>
              </w:rPr>
              <w:t>A Smith</w:t>
            </w:r>
            <w:r w:rsidR="005E688B">
              <w:rPr>
                <w:rFonts w:eastAsia="Calibri"/>
              </w:rPr>
              <w:t xml:space="preserve">, </w:t>
            </w:r>
            <w:r w:rsidR="00F5473D">
              <w:rPr>
                <w:rFonts w:eastAsia="Calibri"/>
              </w:rPr>
              <w:t>Wealth of Nations</w:t>
            </w:r>
            <w:r w:rsidR="005E688B">
              <w:rPr>
                <w:rFonts w:eastAsia="Calibri"/>
              </w:rPr>
              <w:t xml:space="preserve">, </w:t>
            </w:r>
            <w:r w:rsidR="00F5473D">
              <w:rPr>
                <w:rFonts w:eastAsia="Calibri"/>
              </w:rPr>
              <w:t>Book I</w:t>
            </w:r>
            <w:r w:rsidR="005E688B">
              <w:rPr>
                <w:rFonts w:eastAsia="Calibri"/>
              </w:rPr>
              <w:t xml:space="preserve">, Chapters </w:t>
            </w:r>
            <w:r w:rsidR="00F5473D">
              <w:rPr>
                <w:rFonts w:eastAsia="Calibri"/>
              </w:rPr>
              <w:t>1-4 (bCourses);</w:t>
            </w:r>
            <w:r w:rsidR="005E688B">
              <w:rPr>
                <w:rFonts w:eastAsia="Calibri"/>
              </w:rPr>
              <w:t xml:space="preserve"> </w:t>
            </w:r>
            <w:r w:rsidR="005E688B" w:rsidRPr="005E688B">
              <w:rPr>
                <w:rFonts w:eastAsia="Calibri"/>
                <w:b/>
              </w:rPr>
              <w:t>PRESENTATION</w:t>
            </w:r>
            <w:r w:rsidR="000D5198">
              <w:rPr>
                <w:rFonts w:eastAsia="Calibri"/>
                <w:b/>
              </w:rPr>
              <w:t xml:space="preserve"> 2</w:t>
            </w:r>
          </w:p>
        </w:tc>
      </w:tr>
      <w:tr w:rsidR="005E688B" w:rsidRPr="00877F16" w14:paraId="293BE7EE" w14:textId="77777777" w:rsidTr="00394D5F">
        <w:tc>
          <w:tcPr>
            <w:tcW w:w="1548" w:type="dxa"/>
          </w:tcPr>
          <w:p w14:paraId="756D0C57" w14:textId="77777777" w:rsidR="005E688B" w:rsidRDefault="00EC2F19" w:rsidP="00C56C1E">
            <w:pPr>
              <w:spacing w:after="0" w:line="240" w:lineRule="auto"/>
              <w:rPr>
                <w:rFonts w:eastAsia="Calibri"/>
              </w:rPr>
            </w:pPr>
            <w:r>
              <w:rPr>
                <w:rFonts w:eastAsia="Calibri"/>
              </w:rPr>
              <w:t>September 10</w:t>
            </w:r>
          </w:p>
        </w:tc>
        <w:tc>
          <w:tcPr>
            <w:tcW w:w="2254" w:type="dxa"/>
          </w:tcPr>
          <w:p w14:paraId="737F6162" w14:textId="77777777" w:rsidR="005E688B" w:rsidRDefault="00F5473D" w:rsidP="00A274B3">
            <w:pPr>
              <w:spacing w:after="0" w:line="240" w:lineRule="auto"/>
              <w:rPr>
                <w:rFonts w:eastAsia="Calibri"/>
              </w:rPr>
            </w:pPr>
            <w:r>
              <w:rPr>
                <w:rFonts w:eastAsia="Calibri"/>
              </w:rPr>
              <w:t>Labor: The Source of all Value</w:t>
            </w:r>
          </w:p>
        </w:tc>
        <w:tc>
          <w:tcPr>
            <w:tcW w:w="5580" w:type="dxa"/>
            <w:tcBorders>
              <w:right w:val="single" w:sz="4" w:space="0" w:color="auto"/>
            </w:tcBorders>
          </w:tcPr>
          <w:p w14:paraId="78C7EF80" w14:textId="77777777" w:rsidR="005E688B" w:rsidRPr="00C56C1E" w:rsidRDefault="005E688B" w:rsidP="00F5473D">
            <w:pPr>
              <w:spacing w:after="0" w:line="240" w:lineRule="auto"/>
              <w:rPr>
                <w:rFonts w:eastAsia="Calibri"/>
              </w:rPr>
            </w:pPr>
            <w:r>
              <w:rPr>
                <w:rFonts w:eastAsia="Calibri"/>
              </w:rPr>
              <w:t xml:space="preserve">Required Reading: </w:t>
            </w:r>
            <w:r w:rsidR="00F5473D">
              <w:rPr>
                <w:rFonts w:eastAsia="Calibri"/>
              </w:rPr>
              <w:t>A Smith, Wealth of Nations, Book I, Chapters 5-8</w:t>
            </w:r>
            <w:r w:rsidR="00712558">
              <w:rPr>
                <w:rFonts w:eastAsia="Calibri"/>
              </w:rPr>
              <w:t xml:space="preserve"> (bCourses)</w:t>
            </w:r>
            <w:r w:rsidR="00F5473D">
              <w:rPr>
                <w:rFonts w:eastAsia="Calibri"/>
              </w:rPr>
              <w:t>;</w:t>
            </w:r>
            <w:r>
              <w:rPr>
                <w:rFonts w:eastAsia="Calibri"/>
              </w:rPr>
              <w:t xml:space="preserve"> </w:t>
            </w:r>
            <w:r w:rsidRPr="005E688B">
              <w:rPr>
                <w:rFonts w:eastAsia="Calibri"/>
                <w:b/>
              </w:rPr>
              <w:t>PRESENTATION</w:t>
            </w:r>
            <w:r w:rsidR="000D5198">
              <w:rPr>
                <w:rFonts w:eastAsia="Calibri"/>
                <w:b/>
              </w:rPr>
              <w:t xml:space="preserve"> 3</w:t>
            </w:r>
          </w:p>
        </w:tc>
      </w:tr>
    </w:tbl>
    <w:p w14:paraId="7A3D549F" w14:textId="77777777" w:rsidR="00394D5F" w:rsidRDefault="00394D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4"/>
        <w:gridCol w:w="5580"/>
      </w:tblGrid>
      <w:tr w:rsidR="00A274B3" w:rsidRPr="00877F16" w14:paraId="5CC48867" w14:textId="77777777" w:rsidTr="00A274B3">
        <w:tc>
          <w:tcPr>
            <w:tcW w:w="9382" w:type="dxa"/>
            <w:gridSpan w:val="3"/>
            <w:tcBorders>
              <w:right w:val="single" w:sz="4" w:space="0" w:color="auto"/>
            </w:tcBorders>
          </w:tcPr>
          <w:p w14:paraId="1DE45CB0" w14:textId="77777777" w:rsidR="00A274B3" w:rsidRPr="00A274B3" w:rsidRDefault="00A274B3" w:rsidP="00F5473D">
            <w:pPr>
              <w:spacing w:after="0" w:line="240" w:lineRule="auto"/>
              <w:rPr>
                <w:rFonts w:eastAsia="Calibri"/>
                <w:b/>
              </w:rPr>
            </w:pPr>
            <w:r w:rsidRPr="00A1451C">
              <w:rPr>
                <w:rFonts w:eastAsia="Calibri"/>
                <w:b/>
              </w:rPr>
              <w:t xml:space="preserve">WEEK </w:t>
            </w:r>
            <w:r w:rsidR="00F5473D">
              <w:rPr>
                <w:rFonts w:eastAsia="Calibri"/>
                <w:b/>
              </w:rPr>
              <w:t>FOUR</w:t>
            </w:r>
            <w:r>
              <w:rPr>
                <w:rFonts w:eastAsia="Calibri"/>
                <w:b/>
              </w:rPr>
              <w:t xml:space="preserve">: </w:t>
            </w:r>
            <w:r w:rsidR="00F5473D">
              <w:rPr>
                <w:rFonts w:eastAsia="Calibri"/>
                <w:b/>
              </w:rPr>
              <w:t>GWF HEGEL’S SYSTEM</w:t>
            </w:r>
          </w:p>
        </w:tc>
      </w:tr>
      <w:tr w:rsidR="00A274B3" w:rsidRPr="00877F16" w14:paraId="19ABCE64" w14:textId="77777777" w:rsidTr="00A274B3">
        <w:tc>
          <w:tcPr>
            <w:tcW w:w="1548" w:type="dxa"/>
          </w:tcPr>
          <w:p w14:paraId="7AB1C7A8" w14:textId="77777777" w:rsidR="00A274B3" w:rsidRPr="00A1451C" w:rsidRDefault="00A274B3" w:rsidP="00A274B3">
            <w:pPr>
              <w:spacing w:after="0" w:line="240" w:lineRule="auto"/>
              <w:jc w:val="center"/>
              <w:rPr>
                <w:rFonts w:eastAsia="Calibri"/>
                <w:b/>
              </w:rPr>
            </w:pPr>
            <w:r w:rsidRPr="00A1451C">
              <w:rPr>
                <w:rFonts w:eastAsia="Calibri"/>
                <w:b/>
              </w:rPr>
              <w:t>Date</w:t>
            </w:r>
          </w:p>
        </w:tc>
        <w:tc>
          <w:tcPr>
            <w:tcW w:w="2254" w:type="dxa"/>
            <w:tcBorders>
              <w:right w:val="single" w:sz="4" w:space="0" w:color="auto"/>
            </w:tcBorders>
          </w:tcPr>
          <w:p w14:paraId="11457BFC" w14:textId="77777777" w:rsidR="00A274B3" w:rsidRPr="00A1451C" w:rsidRDefault="00A274B3" w:rsidP="00A274B3">
            <w:pPr>
              <w:spacing w:after="0" w:line="240" w:lineRule="auto"/>
              <w:jc w:val="center"/>
              <w:rPr>
                <w:rFonts w:eastAsia="Calibri"/>
                <w:b/>
              </w:rPr>
            </w:pPr>
            <w:r w:rsidRPr="00A1451C">
              <w:rPr>
                <w:rFonts w:eastAsia="Calibri"/>
                <w:b/>
              </w:rPr>
              <w:t>Title</w:t>
            </w:r>
          </w:p>
        </w:tc>
        <w:tc>
          <w:tcPr>
            <w:tcW w:w="5580" w:type="dxa"/>
            <w:tcBorders>
              <w:left w:val="single" w:sz="4" w:space="0" w:color="auto"/>
              <w:right w:val="single" w:sz="4" w:space="0" w:color="auto"/>
            </w:tcBorders>
          </w:tcPr>
          <w:p w14:paraId="31B22114" w14:textId="77777777" w:rsidR="00A274B3" w:rsidRPr="00A1451C" w:rsidRDefault="00A274B3" w:rsidP="00A274B3">
            <w:pPr>
              <w:spacing w:after="0" w:line="240" w:lineRule="auto"/>
              <w:jc w:val="center"/>
              <w:rPr>
                <w:rFonts w:eastAsia="Calibri"/>
                <w:b/>
              </w:rPr>
            </w:pPr>
            <w:r w:rsidRPr="00A1451C">
              <w:rPr>
                <w:rFonts w:eastAsia="Calibri"/>
                <w:b/>
              </w:rPr>
              <w:t>Assignment (completed by date)</w:t>
            </w:r>
          </w:p>
        </w:tc>
      </w:tr>
      <w:tr w:rsidR="00F4492B" w:rsidRPr="00877F16" w14:paraId="66F21079" w14:textId="77777777" w:rsidTr="00394D5F">
        <w:tc>
          <w:tcPr>
            <w:tcW w:w="1548" w:type="dxa"/>
          </w:tcPr>
          <w:p w14:paraId="6F1988CC" w14:textId="77777777" w:rsidR="00F4492B" w:rsidRPr="00A1451C" w:rsidRDefault="00EC2F19" w:rsidP="00C63EAD">
            <w:pPr>
              <w:spacing w:after="0" w:line="240" w:lineRule="auto"/>
              <w:rPr>
                <w:rFonts w:eastAsia="Calibri"/>
              </w:rPr>
            </w:pPr>
            <w:r>
              <w:rPr>
                <w:rFonts w:eastAsia="Calibri"/>
              </w:rPr>
              <w:t>September 15</w:t>
            </w:r>
          </w:p>
        </w:tc>
        <w:tc>
          <w:tcPr>
            <w:tcW w:w="2254" w:type="dxa"/>
          </w:tcPr>
          <w:p w14:paraId="41A1FC56" w14:textId="77777777" w:rsidR="00F4492B" w:rsidRPr="00A1451C" w:rsidRDefault="00712558" w:rsidP="00C56C1E">
            <w:pPr>
              <w:spacing w:after="0" w:line="240" w:lineRule="auto"/>
              <w:rPr>
                <w:rFonts w:eastAsia="Calibri"/>
              </w:rPr>
            </w:pPr>
            <w:r>
              <w:rPr>
                <w:rFonts w:eastAsia="Calibri"/>
              </w:rPr>
              <w:t>The Family</w:t>
            </w:r>
          </w:p>
        </w:tc>
        <w:tc>
          <w:tcPr>
            <w:tcW w:w="5580" w:type="dxa"/>
            <w:tcBorders>
              <w:right w:val="single" w:sz="4" w:space="0" w:color="auto"/>
            </w:tcBorders>
          </w:tcPr>
          <w:p w14:paraId="7E5A3D64" w14:textId="77777777" w:rsidR="00F4492B" w:rsidRPr="00C56C1E" w:rsidRDefault="00F4492B" w:rsidP="00712558">
            <w:pPr>
              <w:spacing w:after="0" w:line="240" w:lineRule="auto"/>
              <w:rPr>
                <w:rFonts w:eastAsia="Calibri"/>
              </w:rPr>
            </w:pPr>
            <w:r>
              <w:rPr>
                <w:rFonts w:eastAsia="Calibri"/>
              </w:rPr>
              <w:t xml:space="preserve">Required Reading: </w:t>
            </w:r>
            <w:r w:rsidR="00F5473D">
              <w:rPr>
                <w:rFonts w:eastAsia="Calibri"/>
              </w:rPr>
              <w:t>GWF Hegel</w:t>
            </w:r>
            <w:r>
              <w:rPr>
                <w:rFonts w:eastAsia="Calibri"/>
              </w:rPr>
              <w:t xml:space="preserve">, </w:t>
            </w:r>
            <w:r w:rsidR="00712558">
              <w:rPr>
                <w:rFonts w:eastAsia="Calibri"/>
              </w:rPr>
              <w:t>Elements of the</w:t>
            </w:r>
            <w:r w:rsidR="00F5473D">
              <w:rPr>
                <w:rFonts w:eastAsia="Calibri"/>
              </w:rPr>
              <w:t xml:space="preserve"> Philosophy of Right</w:t>
            </w:r>
            <w:r>
              <w:rPr>
                <w:rFonts w:eastAsia="Calibri"/>
              </w:rPr>
              <w:t xml:space="preserve">, </w:t>
            </w:r>
            <w:r w:rsidR="00712558">
              <w:rPr>
                <w:rFonts w:eastAsia="Calibri"/>
              </w:rPr>
              <w:t xml:space="preserve">The Family §§142-181 (bCourses); </w:t>
            </w:r>
            <w:r w:rsidRPr="005E688B">
              <w:rPr>
                <w:rFonts w:eastAsia="Calibri"/>
                <w:b/>
              </w:rPr>
              <w:t>PRESENTATION</w:t>
            </w:r>
            <w:r w:rsidR="000D5198">
              <w:rPr>
                <w:rFonts w:eastAsia="Calibri"/>
                <w:b/>
              </w:rPr>
              <w:t xml:space="preserve"> 4</w:t>
            </w:r>
          </w:p>
        </w:tc>
      </w:tr>
      <w:tr w:rsidR="00F4492B" w:rsidRPr="00877F16" w14:paraId="0E30A431" w14:textId="77777777" w:rsidTr="00394D5F">
        <w:tc>
          <w:tcPr>
            <w:tcW w:w="1548" w:type="dxa"/>
          </w:tcPr>
          <w:p w14:paraId="6F6EE891" w14:textId="77777777" w:rsidR="00F4492B" w:rsidRPr="00A1451C" w:rsidRDefault="00EC2F19" w:rsidP="00C63EAD">
            <w:pPr>
              <w:spacing w:after="0" w:line="240" w:lineRule="auto"/>
              <w:rPr>
                <w:rFonts w:eastAsia="Calibri"/>
              </w:rPr>
            </w:pPr>
            <w:r>
              <w:rPr>
                <w:rFonts w:eastAsia="Calibri"/>
              </w:rPr>
              <w:t>September 17</w:t>
            </w:r>
          </w:p>
        </w:tc>
        <w:tc>
          <w:tcPr>
            <w:tcW w:w="2254" w:type="dxa"/>
          </w:tcPr>
          <w:p w14:paraId="0CDCF120" w14:textId="77777777" w:rsidR="00F4492B" w:rsidRPr="00A1451C" w:rsidRDefault="00712558" w:rsidP="00C56C1E">
            <w:pPr>
              <w:spacing w:after="0" w:line="240" w:lineRule="auto"/>
              <w:rPr>
                <w:rFonts w:eastAsia="Calibri"/>
              </w:rPr>
            </w:pPr>
            <w:r>
              <w:rPr>
                <w:rFonts w:eastAsia="Calibri"/>
              </w:rPr>
              <w:t>Civil Society</w:t>
            </w:r>
          </w:p>
        </w:tc>
        <w:tc>
          <w:tcPr>
            <w:tcW w:w="5580" w:type="dxa"/>
            <w:tcBorders>
              <w:right w:val="single" w:sz="4" w:space="0" w:color="auto"/>
            </w:tcBorders>
          </w:tcPr>
          <w:p w14:paraId="131B0237" w14:textId="77777777" w:rsidR="00F4492B" w:rsidRPr="00C56C1E" w:rsidRDefault="00F4492B" w:rsidP="00712558">
            <w:pPr>
              <w:spacing w:after="0" w:line="240" w:lineRule="auto"/>
              <w:rPr>
                <w:rFonts w:eastAsia="Calibri"/>
              </w:rPr>
            </w:pPr>
            <w:r>
              <w:rPr>
                <w:rFonts w:eastAsia="Calibri"/>
              </w:rPr>
              <w:t xml:space="preserve">Required Reading: </w:t>
            </w:r>
            <w:r w:rsidR="00712558">
              <w:rPr>
                <w:rFonts w:eastAsia="Calibri"/>
              </w:rPr>
              <w:t>GWF Hegel</w:t>
            </w:r>
            <w:r>
              <w:rPr>
                <w:rFonts w:eastAsia="Calibri"/>
              </w:rPr>
              <w:t xml:space="preserve">, </w:t>
            </w:r>
            <w:r w:rsidR="00712558">
              <w:rPr>
                <w:rFonts w:eastAsia="Calibri"/>
              </w:rPr>
              <w:t>Elements of the Philosophy of Right</w:t>
            </w:r>
            <w:r>
              <w:rPr>
                <w:rFonts w:eastAsia="Calibri"/>
              </w:rPr>
              <w:t xml:space="preserve">, </w:t>
            </w:r>
            <w:r w:rsidR="00712558">
              <w:rPr>
                <w:rFonts w:eastAsia="Calibri"/>
              </w:rPr>
              <w:t>Civil Society</w:t>
            </w:r>
            <w:r>
              <w:rPr>
                <w:rFonts w:eastAsia="Calibri"/>
              </w:rPr>
              <w:t xml:space="preserve">, </w:t>
            </w:r>
            <w:r w:rsidR="00712558">
              <w:rPr>
                <w:rFonts w:eastAsia="Calibri"/>
              </w:rPr>
              <w:t xml:space="preserve">§§182-256 (bCourses); </w:t>
            </w:r>
            <w:r w:rsidRPr="005E688B">
              <w:rPr>
                <w:rFonts w:eastAsia="Calibri"/>
                <w:b/>
              </w:rPr>
              <w:t>PRESENTATION</w:t>
            </w:r>
            <w:r w:rsidR="000D5198">
              <w:rPr>
                <w:rFonts w:eastAsia="Calibri"/>
                <w:b/>
              </w:rPr>
              <w:t xml:space="preserve"> 5</w:t>
            </w:r>
          </w:p>
        </w:tc>
      </w:tr>
    </w:tbl>
    <w:p w14:paraId="7B17A5B8" w14:textId="77777777" w:rsidR="00EC35AF" w:rsidRDefault="00EC35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4"/>
        <w:gridCol w:w="5580"/>
      </w:tblGrid>
      <w:tr w:rsidR="00542045" w:rsidRPr="00877F16" w14:paraId="30989938" w14:textId="77777777" w:rsidTr="00EC35AF">
        <w:tc>
          <w:tcPr>
            <w:tcW w:w="9382" w:type="dxa"/>
            <w:gridSpan w:val="3"/>
            <w:tcBorders>
              <w:right w:val="single" w:sz="4" w:space="0" w:color="auto"/>
            </w:tcBorders>
          </w:tcPr>
          <w:p w14:paraId="553D6D58" w14:textId="77777777" w:rsidR="00542045" w:rsidRPr="00A1451C" w:rsidRDefault="00542045" w:rsidP="00D111B2">
            <w:pPr>
              <w:spacing w:after="0" w:line="240" w:lineRule="auto"/>
              <w:rPr>
                <w:rFonts w:eastAsia="Calibri"/>
                <w:b/>
              </w:rPr>
            </w:pPr>
            <w:r w:rsidRPr="00A1451C">
              <w:rPr>
                <w:rFonts w:eastAsia="Calibri"/>
                <w:b/>
              </w:rPr>
              <w:t xml:space="preserve">WEEK </w:t>
            </w:r>
            <w:r w:rsidR="00D111B2">
              <w:rPr>
                <w:rFonts w:eastAsia="Calibri"/>
                <w:b/>
              </w:rPr>
              <w:t>FIVE</w:t>
            </w:r>
            <w:r w:rsidR="00FA1158">
              <w:rPr>
                <w:rFonts w:eastAsia="Calibri"/>
                <w:b/>
              </w:rPr>
              <w:t xml:space="preserve">: </w:t>
            </w:r>
            <w:r w:rsidR="00712558">
              <w:rPr>
                <w:rFonts w:eastAsia="Calibri"/>
                <w:b/>
              </w:rPr>
              <w:t>GWF HEGEL’S SYSTEM</w:t>
            </w:r>
            <w:r w:rsidR="00F4492B">
              <w:rPr>
                <w:rFonts w:eastAsia="Calibri"/>
                <w:b/>
              </w:rPr>
              <w:t xml:space="preserve"> (CONT.)</w:t>
            </w:r>
          </w:p>
        </w:tc>
      </w:tr>
      <w:tr w:rsidR="00542045" w:rsidRPr="00877F16" w14:paraId="0F66D377" w14:textId="77777777" w:rsidTr="00EC35AF">
        <w:tc>
          <w:tcPr>
            <w:tcW w:w="1548" w:type="dxa"/>
          </w:tcPr>
          <w:p w14:paraId="693AC16C" w14:textId="77777777" w:rsidR="00542045" w:rsidRPr="00A1451C" w:rsidRDefault="00542045" w:rsidP="00542045">
            <w:pPr>
              <w:spacing w:after="0" w:line="240" w:lineRule="auto"/>
              <w:jc w:val="center"/>
              <w:rPr>
                <w:rFonts w:eastAsia="Calibri"/>
                <w:b/>
              </w:rPr>
            </w:pPr>
            <w:r w:rsidRPr="00A1451C">
              <w:rPr>
                <w:rFonts w:eastAsia="Calibri"/>
                <w:b/>
              </w:rPr>
              <w:t>Date</w:t>
            </w:r>
          </w:p>
        </w:tc>
        <w:tc>
          <w:tcPr>
            <w:tcW w:w="2254" w:type="dxa"/>
            <w:tcBorders>
              <w:right w:val="single" w:sz="4" w:space="0" w:color="auto"/>
            </w:tcBorders>
          </w:tcPr>
          <w:p w14:paraId="0E1B4266" w14:textId="77777777" w:rsidR="00542045" w:rsidRPr="00A1451C" w:rsidRDefault="00542045" w:rsidP="00542045">
            <w:pPr>
              <w:spacing w:after="0" w:line="240" w:lineRule="auto"/>
              <w:jc w:val="center"/>
              <w:rPr>
                <w:rFonts w:eastAsia="Calibri"/>
                <w:b/>
              </w:rPr>
            </w:pPr>
            <w:r w:rsidRPr="00A1451C">
              <w:rPr>
                <w:rFonts w:eastAsia="Calibri"/>
                <w:b/>
              </w:rPr>
              <w:t>Title</w:t>
            </w:r>
          </w:p>
        </w:tc>
        <w:tc>
          <w:tcPr>
            <w:tcW w:w="5580" w:type="dxa"/>
            <w:tcBorders>
              <w:left w:val="single" w:sz="4" w:space="0" w:color="auto"/>
              <w:right w:val="single" w:sz="4" w:space="0" w:color="auto"/>
            </w:tcBorders>
          </w:tcPr>
          <w:p w14:paraId="46CF07B0" w14:textId="77777777" w:rsidR="00542045" w:rsidRPr="00A1451C" w:rsidRDefault="00542045" w:rsidP="00542045">
            <w:pPr>
              <w:spacing w:after="0" w:line="240" w:lineRule="auto"/>
              <w:jc w:val="center"/>
              <w:rPr>
                <w:rFonts w:eastAsia="Calibri"/>
                <w:b/>
              </w:rPr>
            </w:pPr>
            <w:r w:rsidRPr="00A1451C">
              <w:rPr>
                <w:rFonts w:eastAsia="Calibri"/>
                <w:b/>
              </w:rPr>
              <w:t>Assignment (completed by date)</w:t>
            </w:r>
          </w:p>
        </w:tc>
      </w:tr>
      <w:tr w:rsidR="00F4492B" w:rsidRPr="00877F16" w14:paraId="43EECA6E" w14:textId="77777777" w:rsidTr="00EC35AF">
        <w:tc>
          <w:tcPr>
            <w:tcW w:w="1548" w:type="dxa"/>
          </w:tcPr>
          <w:p w14:paraId="76CB3E9D" w14:textId="77777777" w:rsidR="00F4492B" w:rsidRDefault="00EC2F19" w:rsidP="00C63EAD">
            <w:pPr>
              <w:spacing w:after="0" w:line="240" w:lineRule="auto"/>
              <w:rPr>
                <w:rFonts w:eastAsia="Calibri"/>
              </w:rPr>
            </w:pPr>
            <w:r>
              <w:rPr>
                <w:rFonts w:eastAsia="Calibri"/>
              </w:rPr>
              <w:t>September 22</w:t>
            </w:r>
          </w:p>
        </w:tc>
        <w:tc>
          <w:tcPr>
            <w:tcW w:w="2254" w:type="dxa"/>
            <w:tcBorders>
              <w:right w:val="single" w:sz="4" w:space="0" w:color="auto"/>
            </w:tcBorders>
          </w:tcPr>
          <w:p w14:paraId="6E2E0AB0" w14:textId="77777777" w:rsidR="00F4492B" w:rsidRDefault="00341F6A" w:rsidP="00F56886">
            <w:pPr>
              <w:spacing w:after="0" w:line="240" w:lineRule="auto"/>
              <w:rPr>
                <w:rFonts w:eastAsia="Calibri"/>
              </w:rPr>
            </w:pPr>
            <w:r>
              <w:rPr>
                <w:rFonts w:eastAsia="Calibri"/>
              </w:rPr>
              <w:t>The Substance of Freedom</w:t>
            </w:r>
          </w:p>
        </w:tc>
        <w:tc>
          <w:tcPr>
            <w:tcW w:w="5580" w:type="dxa"/>
            <w:tcBorders>
              <w:right w:val="single" w:sz="4" w:space="0" w:color="auto"/>
            </w:tcBorders>
          </w:tcPr>
          <w:p w14:paraId="775CF34D" w14:textId="77777777" w:rsidR="00F4492B" w:rsidRPr="00C56C1E" w:rsidRDefault="00F4492B" w:rsidP="00341F6A">
            <w:pPr>
              <w:spacing w:after="0" w:line="240" w:lineRule="auto"/>
              <w:rPr>
                <w:rFonts w:eastAsia="Calibri"/>
              </w:rPr>
            </w:pPr>
            <w:r>
              <w:rPr>
                <w:rFonts w:eastAsia="Calibri"/>
              </w:rPr>
              <w:t>Required Reading</w:t>
            </w:r>
            <w:r w:rsidR="00712558">
              <w:rPr>
                <w:rFonts w:eastAsia="Calibri"/>
              </w:rPr>
              <w:t xml:space="preserve"> GWF Hegel</w:t>
            </w:r>
            <w:r>
              <w:rPr>
                <w:rFonts w:eastAsia="Calibri"/>
              </w:rPr>
              <w:t xml:space="preserve">, </w:t>
            </w:r>
            <w:r w:rsidR="00EA068A">
              <w:rPr>
                <w:rFonts w:eastAsia="Calibri"/>
              </w:rPr>
              <w:t>Phenomenology of Spirit</w:t>
            </w:r>
            <w:r>
              <w:rPr>
                <w:rFonts w:eastAsia="Calibri"/>
              </w:rPr>
              <w:t xml:space="preserve">, </w:t>
            </w:r>
            <w:r w:rsidR="00341F6A">
              <w:rPr>
                <w:rFonts w:eastAsia="Calibri"/>
              </w:rPr>
              <w:t>Preface, §§18-19</w:t>
            </w:r>
            <w:r w:rsidR="00B3411C">
              <w:rPr>
                <w:rFonts w:eastAsia="Calibri"/>
              </w:rPr>
              <w:t xml:space="preserve"> (bCourses)</w:t>
            </w:r>
            <w:r w:rsidR="00341F6A">
              <w:rPr>
                <w:rFonts w:eastAsia="Calibri"/>
              </w:rPr>
              <w:t xml:space="preserve">; </w:t>
            </w:r>
            <w:r w:rsidRPr="005E688B">
              <w:rPr>
                <w:rFonts w:eastAsia="Calibri"/>
                <w:b/>
              </w:rPr>
              <w:t>PRESENTATION</w:t>
            </w:r>
            <w:r w:rsidR="000D5198">
              <w:rPr>
                <w:rFonts w:eastAsia="Calibri"/>
                <w:b/>
              </w:rPr>
              <w:t xml:space="preserve"> 6</w:t>
            </w:r>
          </w:p>
        </w:tc>
      </w:tr>
      <w:tr w:rsidR="00F4492B" w:rsidRPr="00877F16" w14:paraId="4F56C86E" w14:textId="77777777" w:rsidTr="00EC35AF">
        <w:tc>
          <w:tcPr>
            <w:tcW w:w="1548" w:type="dxa"/>
          </w:tcPr>
          <w:p w14:paraId="3AD8C8BC" w14:textId="77777777" w:rsidR="00F4492B" w:rsidRDefault="00EC2F19" w:rsidP="00C63EAD">
            <w:pPr>
              <w:spacing w:after="0" w:line="240" w:lineRule="auto"/>
              <w:rPr>
                <w:rFonts w:eastAsia="Calibri"/>
              </w:rPr>
            </w:pPr>
            <w:r>
              <w:rPr>
                <w:rFonts w:eastAsia="Calibri"/>
              </w:rPr>
              <w:t>September 24</w:t>
            </w:r>
          </w:p>
        </w:tc>
        <w:tc>
          <w:tcPr>
            <w:tcW w:w="2254" w:type="dxa"/>
            <w:tcBorders>
              <w:right w:val="single" w:sz="4" w:space="0" w:color="auto"/>
            </w:tcBorders>
          </w:tcPr>
          <w:p w14:paraId="2999A7EB" w14:textId="77777777" w:rsidR="00F4492B" w:rsidRDefault="00341F6A" w:rsidP="00FB6ADE">
            <w:pPr>
              <w:spacing w:after="0" w:line="240" w:lineRule="auto"/>
              <w:rPr>
                <w:rFonts w:eastAsia="Calibri"/>
              </w:rPr>
            </w:pPr>
            <w:r>
              <w:rPr>
                <w:rFonts w:eastAsia="Calibri"/>
              </w:rPr>
              <w:t>Lordship and Bondage</w:t>
            </w:r>
          </w:p>
        </w:tc>
        <w:tc>
          <w:tcPr>
            <w:tcW w:w="5580" w:type="dxa"/>
            <w:tcBorders>
              <w:left w:val="single" w:sz="4" w:space="0" w:color="auto"/>
              <w:right w:val="single" w:sz="4" w:space="0" w:color="auto"/>
            </w:tcBorders>
          </w:tcPr>
          <w:p w14:paraId="06CBB120" w14:textId="77777777" w:rsidR="00F4492B" w:rsidRPr="00C56C1E" w:rsidRDefault="00F4492B" w:rsidP="00341F6A">
            <w:pPr>
              <w:spacing w:after="0" w:line="240" w:lineRule="auto"/>
              <w:rPr>
                <w:rFonts w:eastAsia="Calibri"/>
              </w:rPr>
            </w:pPr>
            <w:r>
              <w:rPr>
                <w:rFonts w:eastAsia="Calibri"/>
              </w:rPr>
              <w:t xml:space="preserve">Required Reading: </w:t>
            </w:r>
            <w:r w:rsidR="00341F6A">
              <w:rPr>
                <w:rFonts w:eastAsia="Calibri"/>
              </w:rPr>
              <w:t>GWF Hegel</w:t>
            </w:r>
            <w:r>
              <w:rPr>
                <w:rFonts w:eastAsia="Calibri"/>
              </w:rPr>
              <w:t xml:space="preserve">, </w:t>
            </w:r>
            <w:r w:rsidR="00341F6A">
              <w:rPr>
                <w:rFonts w:eastAsia="Calibri"/>
              </w:rPr>
              <w:t>Phenomenology of Spirit,</w:t>
            </w:r>
            <w:r>
              <w:rPr>
                <w:rFonts w:eastAsia="Calibri"/>
              </w:rPr>
              <w:t xml:space="preserve"> </w:t>
            </w:r>
            <w:r w:rsidR="00341F6A">
              <w:rPr>
                <w:rFonts w:eastAsia="Calibri"/>
              </w:rPr>
              <w:t>Preface, §§178-193</w:t>
            </w:r>
            <w:r w:rsidR="00B3411C">
              <w:rPr>
                <w:rFonts w:eastAsia="Calibri"/>
              </w:rPr>
              <w:t xml:space="preserve"> (bCourses)</w:t>
            </w:r>
            <w:r w:rsidR="00341F6A">
              <w:rPr>
                <w:rFonts w:eastAsia="Calibri"/>
              </w:rPr>
              <w:t xml:space="preserve">; </w:t>
            </w:r>
            <w:r w:rsidRPr="005E688B">
              <w:rPr>
                <w:rFonts w:eastAsia="Calibri"/>
                <w:b/>
              </w:rPr>
              <w:t>PRESENTATION</w:t>
            </w:r>
            <w:r w:rsidR="000D5198">
              <w:rPr>
                <w:rFonts w:eastAsia="Calibri"/>
                <w:b/>
              </w:rPr>
              <w:t xml:space="preserve"> 7</w:t>
            </w:r>
          </w:p>
        </w:tc>
      </w:tr>
    </w:tbl>
    <w:p w14:paraId="4F53F974" w14:textId="77777777" w:rsidR="003F0FB0" w:rsidRDefault="003F0FB0"/>
    <w:p w14:paraId="6395BAA5" w14:textId="77777777" w:rsidR="00D1315D" w:rsidRPr="00D1315D" w:rsidRDefault="00D1315D">
      <w:pPr>
        <w:rPr>
          <w:b/>
        </w:rPr>
      </w:pPr>
      <w:r>
        <w:rPr>
          <w:b/>
        </w:rPr>
        <w:t xml:space="preserve">PART III: </w:t>
      </w:r>
      <w:r w:rsidR="00B3411C">
        <w:rPr>
          <w:b/>
        </w:rPr>
        <w:t>CAPITAL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3F0FB0" w:rsidRPr="00877F16" w14:paraId="0DC62CD9" w14:textId="77777777" w:rsidTr="00DC1302">
        <w:tc>
          <w:tcPr>
            <w:tcW w:w="9378" w:type="dxa"/>
            <w:gridSpan w:val="3"/>
            <w:tcBorders>
              <w:right w:val="single" w:sz="4" w:space="0" w:color="auto"/>
            </w:tcBorders>
          </w:tcPr>
          <w:p w14:paraId="02262E2D" w14:textId="77777777" w:rsidR="003F0FB0" w:rsidRPr="00A1451C" w:rsidRDefault="003F0FB0" w:rsidP="00D111B2">
            <w:pPr>
              <w:spacing w:after="0" w:line="240" w:lineRule="auto"/>
              <w:rPr>
                <w:rFonts w:eastAsia="Calibri"/>
                <w:b/>
              </w:rPr>
            </w:pPr>
            <w:r w:rsidRPr="00A1451C">
              <w:rPr>
                <w:rFonts w:eastAsia="Calibri"/>
                <w:b/>
              </w:rPr>
              <w:t xml:space="preserve">WEEK </w:t>
            </w:r>
            <w:r w:rsidR="00D111B2">
              <w:rPr>
                <w:rFonts w:eastAsia="Calibri"/>
                <w:b/>
              </w:rPr>
              <w:t>SIX</w:t>
            </w:r>
            <w:r>
              <w:rPr>
                <w:rFonts w:eastAsia="Calibri"/>
                <w:b/>
              </w:rPr>
              <w:t xml:space="preserve">: </w:t>
            </w:r>
            <w:r w:rsidR="00B3411C">
              <w:rPr>
                <w:rFonts w:eastAsia="Calibri"/>
                <w:b/>
              </w:rPr>
              <w:t>THE COMMODITY</w:t>
            </w:r>
          </w:p>
        </w:tc>
      </w:tr>
      <w:tr w:rsidR="00F4492B" w:rsidRPr="00877F16" w14:paraId="3F8A111E" w14:textId="77777777" w:rsidTr="00A1451C">
        <w:tc>
          <w:tcPr>
            <w:tcW w:w="1548" w:type="dxa"/>
          </w:tcPr>
          <w:p w14:paraId="06B332AA" w14:textId="77777777" w:rsidR="00F4492B" w:rsidRPr="00A1451C" w:rsidRDefault="00EC2F19" w:rsidP="00C63EAD">
            <w:pPr>
              <w:spacing w:after="0" w:line="240" w:lineRule="auto"/>
              <w:rPr>
                <w:rFonts w:eastAsia="Calibri"/>
              </w:rPr>
            </w:pPr>
            <w:r>
              <w:rPr>
                <w:rFonts w:eastAsia="Calibri"/>
              </w:rPr>
              <w:t>September 29</w:t>
            </w:r>
          </w:p>
        </w:tc>
        <w:tc>
          <w:tcPr>
            <w:tcW w:w="2250" w:type="dxa"/>
          </w:tcPr>
          <w:p w14:paraId="23AB6639" w14:textId="77777777" w:rsidR="00F4492B" w:rsidRPr="00A1451C" w:rsidRDefault="00884D65" w:rsidP="00C22253">
            <w:pPr>
              <w:spacing w:after="0" w:line="240" w:lineRule="auto"/>
              <w:rPr>
                <w:rFonts w:eastAsia="Calibri"/>
              </w:rPr>
            </w:pPr>
            <w:r>
              <w:rPr>
                <w:rFonts w:eastAsia="Calibri"/>
              </w:rPr>
              <w:t xml:space="preserve">The two-fold </w:t>
            </w:r>
            <w:r>
              <w:rPr>
                <w:rFonts w:eastAsia="Calibri"/>
              </w:rPr>
              <w:lastRenderedPageBreak/>
              <w:t>character of the Commodity</w:t>
            </w:r>
          </w:p>
        </w:tc>
        <w:tc>
          <w:tcPr>
            <w:tcW w:w="5580" w:type="dxa"/>
            <w:tcBorders>
              <w:right w:val="single" w:sz="4" w:space="0" w:color="auto"/>
            </w:tcBorders>
          </w:tcPr>
          <w:p w14:paraId="017D509C" w14:textId="77777777" w:rsidR="00F4492B" w:rsidRPr="00C56C1E" w:rsidRDefault="00F4492B" w:rsidP="00884D65">
            <w:pPr>
              <w:spacing w:after="0" w:line="240" w:lineRule="auto"/>
              <w:rPr>
                <w:rFonts w:eastAsia="Calibri"/>
              </w:rPr>
            </w:pPr>
            <w:r>
              <w:rPr>
                <w:rFonts w:eastAsia="Calibri"/>
              </w:rPr>
              <w:lastRenderedPageBreak/>
              <w:t xml:space="preserve">Required Reading: </w:t>
            </w:r>
            <w:r w:rsidR="003104A5">
              <w:rPr>
                <w:rFonts w:eastAsia="Calibri"/>
              </w:rPr>
              <w:t>K Marx</w:t>
            </w:r>
            <w:r>
              <w:rPr>
                <w:rFonts w:eastAsia="Calibri"/>
              </w:rPr>
              <w:t xml:space="preserve">, </w:t>
            </w:r>
            <w:r w:rsidR="003104A5">
              <w:rPr>
                <w:rFonts w:eastAsia="Calibri"/>
              </w:rPr>
              <w:t xml:space="preserve">Capital, </w:t>
            </w:r>
            <w:r w:rsidR="00884D65">
              <w:rPr>
                <w:rFonts w:eastAsia="Calibri"/>
              </w:rPr>
              <w:t>Volume</w:t>
            </w:r>
            <w:r w:rsidR="003104A5">
              <w:rPr>
                <w:rFonts w:eastAsia="Calibri"/>
              </w:rPr>
              <w:t xml:space="preserve"> 1, </w:t>
            </w:r>
            <w:r w:rsidR="00884D65">
              <w:rPr>
                <w:rFonts w:eastAsia="Calibri"/>
              </w:rPr>
              <w:t xml:space="preserve">Part I, </w:t>
            </w:r>
            <w:r w:rsidR="003104A5">
              <w:rPr>
                <w:rFonts w:eastAsia="Calibri"/>
              </w:rPr>
              <w:lastRenderedPageBreak/>
              <w:t>Chapter 1</w:t>
            </w:r>
            <w:r w:rsidR="00884D65">
              <w:rPr>
                <w:rFonts w:eastAsia="Calibri"/>
              </w:rPr>
              <w:t xml:space="preserve">, Parts 1-2; </w:t>
            </w:r>
            <w:r w:rsidRPr="005E688B">
              <w:rPr>
                <w:rFonts w:eastAsia="Calibri"/>
                <w:b/>
              </w:rPr>
              <w:t>PRESENTATION</w:t>
            </w:r>
            <w:r w:rsidR="000D5198">
              <w:rPr>
                <w:rFonts w:eastAsia="Calibri"/>
                <w:b/>
              </w:rPr>
              <w:t xml:space="preserve"> 8</w:t>
            </w:r>
          </w:p>
        </w:tc>
      </w:tr>
      <w:tr w:rsidR="00F4492B" w:rsidRPr="00877F16" w14:paraId="10E6B546" w14:textId="77777777" w:rsidTr="00A1451C">
        <w:tc>
          <w:tcPr>
            <w:tcW w:w="1548" w:type="dxa"/>
          </w:tcPr>
          <w:p w14:paraId="2EBF7854" w14:textId="77777777" w:rsidR="00F4492B" w:rsidRPr="00A1451C" w:rsidRDefault="00EC2F19" w:rsidP="00AB6066">
            <w:pPr>
              <w:spacing w:after="0" w:line="240" w:lineRule="auto"/>
              <w:rPr>
                <w:rFonts w:eastAsia="Calibri"/>
              </w:rPr>
            </w:pPr>
            <w:r>
              <w:rPr>
                <w:rFonts w:eastAsia="Calibri"/>
              </w:rPr>
              <w:lastRenderedPageBreak/>
              <w:t>October 1</w:t>
            </w:r>
          </w:p>
        </w:tc>
        <w:tc>
          <w:tcPr>
            <w:tcW w:w="2250" w:type="dxa"/>
          </w:tcPr>
          <w:p w14:paraId="0277F7F3" w14:textId="77777777" w:rsidR="00F4492B" w:rsidRPr="00A1451C" w:rsidRDefault="00884D65" w:rsidP="00AB6066">
            <w:pPr>
              <w:spacing w:after="0" w:line="240" w:lineRule="auto"/>
              <w:rPr>
                <w:rFonts w:eastAsia="Calibri"/>
              </w:rPr>
            </w:pPr>
            <w:r>
              <w:rPr>
                <w:rFonts w:eastAsia="Calibri"/>
              </w:rPr>
              <w:t>The Value-Form</w:t>
            </w:r>
          </w:p>
        </w:tc>
        <w:tc>
          <w:tcPr>
            <w:tcW w:w="5580" w:type="dxa"/>
            <w:tcBorders>
              <w:right w:val="single" w:sz="4" w:space="0" w:color="auto"/>
            </w:tcBorders>
          </w:tcPr>
          <w:p w14:paraId="4F6FD90D" w14:textId="77777777" w:rsidR="00F4492B" w:rsidRPr="00C56C1E" w:rsidRDefault="00F4492B" w:rsidP="00884D65">
            <w:pPr>
              <w:spacing w:after="0" w:line="240" w:lineRule="auto"/>
              <w:rPr>
                <w:rFonts w:eastAsia="Calibri"/>
              </w:rPr>
            </w:pPr>
            <w:r>
              <w:rPr>
                <w:rFonts w:eastAsia="Calibri"/>
              </w:rPr>
              <w:t xml:space="preserve">Required Reading: </w:t>
            </w:r>
            <w:r w:rsidR="00884D65">
              <w:rPr>
                <w:rFonts w:eastAsia="Calibri"/>
              </w:rPr>
              <w:t>K Marx</w:t>
            </w:r>
            <w:r>
              <w:rPr>
                <w:rFonts w:eastAsia="Calibri"/>
              </w:rPr>
              <w:t xml:space="preserve">, </w:t>
            </w:r>
            <w:r w:rsidR="00884D65">
              <w:rPr>
                <w:rFonts w:eastAsia="Calibri"/>
              </w:rPr>
              <w:t xml:space="preserve">Capital, Volume I, Part I, Chapter 1, Part 3; </w:t>
            </w:r>
            <w:r w:rsidRPr="005E688B">
              <w:rPr>
                <w:rFonts w:eastAsia="Calibri"/>
                <w:b/>
              </w:rPr>
              <w:t>PRESENTATION</w:t>
            </w:r>
            <w:r w:rsidR="000D5198">
              <w:rPr>
                <w:rFonts w:eastAsia="Calibri"/>
                <w:b/>
              </w:rPr>
              <w:t xml:space="preserve"> 9</w:t>
            </w:r>
          </w:p>
        </w:tc>
      </w:tr>
    </w:tbl>
    <w:p w14:paraId="7DC4F7F9" w14:textId="77777777" w:rsidR="00E321C7" w:rsidRDefault="00E321C7"/>
    <w:tbl>
      <w:tblPr>
        <w:tblpPr w:leftFromText="180" w:rightFromText="180"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E321C7" w:rsidRPr="00877F16" w14:paraId="646E453F" w14:textId="77777777" w:rsidTr="00E321C7">
        <w:tc>
          <w:tcPr>
            <w:tcW w:w="9378" w:type="dxa"/>
            <w:gridSpan w:val="3"/>
            <w:tcBorders>
              <w:right w:val="single" w:sz="4" w:space="0" w:color="auto"/>
            </w:tcBorders>
          </w:tcPr>
          <w:p w14:paraId="0869F87B" w14:textId="77777777" w:rsidR="00E321C7" w:rsidRPr="00A1451C" w:rsidRDefault="00E321C7" w:rsidP="00D111B2">
            <w:pPr>
              <w:spacing w:after="0" w:line="240" w:lineRule="auto"/>
              <w:rPr>
                <w:rFonts w:eastAsia="Calibri"/>
                <w:b/>
              </w:rPr>
            </w:pPr>
            <w:r w:rsidRPr="00A1451C">
              <w:rPr>
                <w:rFonts w:eastAsia="Calibri"/>
                <w:b/>
              </w:rPr>
              <w:t xml:space="preserve">WEEK </w:t>
            </w:r>
            <w:r w:rsidR="00D111B2">
              <w:rPr>
                <w:rFonts w:eastAsia="Calibri"/>
                <w:b/>
              </w:rPr>
              <w:t>SEVEN</w:t>
            </w:r>
            <w:r>
              <w:rPr>
                <w:rFonts w:eastAsia="Calibri"/>
                <w:b/>
              </w:rPr>
              <w:t xml:space="preserve">: </w:t>
            </w:r>
            <w:r w:rsidR="00884D65">
              <w:rPr>
                <w:rFonts w:eastAsia="Calibri"/>
                <w:b/>
              </w:rPr>
              <w:t>THE COMMODITY AND MONEY</w:t>
            </w:r>
          </w:p>
        </w:tc>
      </w:tr>
      <w:tr w:rsidR="00E321C7" w:rsidRPr="00877F16" w14:paraId="7E57ABA6" w14:textId="77777777" w:rsidTr="00E321C7">
        <w:tc>
          <w:tcPr>
            <w:tcW w:w="1548" w:type="dxa"/>
          </w:tcPr>
          <w:p w14:paraId="7563756C" w14:textId="77777777" w:rsidR="00E321C7" w:rsidRPr="00A1451C" w:rsidRDefault="00E321C7" w:rsidP="00E321C7">
            <w:pPr>
              <w:spacing w:after="0" w:line="240" w:lineRule="auto"/>
              <w:jc w:val="center"/>
              <w:rPr>
                <w:rFonts w:eastAsia="Calibri"/>
                <w:b/>
              </w:rPr>
            </w:pPr>
            <w:r w:rsidRPr="00A1451C">
              <w:rPr>
                <w:rFonts w:eastAsia="Calibri"/>
                <w:b/>
              </w:rPr>
              <w:t>Date</w:t>
            </w:r>
          </w:p>
        </w:tc>
        <w:tc>
          <w:tcPr>
            <w:tcW w:w="2250" w:type="dxa"/>
          </w:tcPr>
          <w:p w14:paraId="039CB3E3" w14:textId="77777777" w:rsidR="00E321C7" w:rsidRPr="00A1451C" w:rsidRDefault="00E321C7" w:rsidP="00E321C7">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2DADC47D" w14:textId="77777777" w:rsidR="00E321C7" w:rsidRPr="00A1451C" w:rsidRDefault="00E321C7" w:rsidP="00E321C7">
            <w:pPr>
              <w:spacing w:after="0" w:line="240" w:lineRule="auto"/>
              <w:jc w:val="center"/>
              <w:rPr>
                <w:rFonts w:eastAsia="Calibri"/>
                <w:b/>
              </w:rPr>
            </w:pPr>
            <w:r w:rsidRPr="00A1451C">
              <w:rPr>
                <w:rFonts w:eastAsia="Calibri"/>
                <w:b/>
              </w:rPr>
              <w:t>Assignment (completed by date)</w:t>
            </w:r>
          </w:p>
        </w:tc>
      </w:tr>
      <w:tr w:rsidR="00F4492B" w:rsidRPr="00877F16" w14:paraId="14127717" w14:textId="77777777" w:rsidTr="00E321C7">
        <w:tc>
          <w:tcPr>
            <w:tcW w:w="1548" w:type="dxa"/>
          </w:tcPr>
          <w:p w14:paraId="04610102" w14:textId="77777777" w:rsidR="00F4492B" w:rsidRPr="00A1451C" w:rsidRDefault="00EC2F19" w:rsidP="00C63EAD">
            <w:pPr>
              <w:spacing w:after="0" w:line="240" w:lineRule="auto"/>
              <w:rPr>
                <w:rFonts w:eastAsia="Calibri"/>
              </w:rPr>
            </w:pPr>
            <w:r>
              <w:rPr>
                <w:rFonts w:eastAsia="Calibri"/>
              </w:rPr>
              <w:t>October 6</w:t>
            </w:r>
          </w:p>
        </w:tc>
        <w:tc>
          <w:tcPr>
            <w:tcW w:w="2250" w:type="dxa"/>
          </w:tcPr>
          <w:p w14:paraId="18706D64" w14:textId="77777777" w:rsidR="00F4492B" w:rsidRPr="00A1451C" w:rsidRDefault="00884D65" w:rsidP="00E321C7">
            <w:pPr>
              <w:spacing w:after="0" w:line="240" w:lineRule="auto"/>
              <w:rPr>
                <w:rFonts w:eastAsia="Calibri"/>
              </w:rPr>
            </w:pPr>
            <w:r>
              <w:rPr>
                <w:rFonts w:eastAsia="Calibri"/>
              </w:rPr>
              <w:t>The Social Character of the Commodity</w:t>
            </w:r>
          </w:p>
        </w:tc>
        <w:tc>
          <w:tcPr>
            <w:tcW w:w="5580" w:type="dxa"/>
            <w:tcBorders>
              <w:right w:val="single" w:sz="4" w:space="0" w:color="auto"/>
            </w:tcBorders>
          </w:tcPr>
          <w:p w14:paraId="2C2149A1" w14:textId="77777777" w:rsidR="00F4492B" w:rsidRPr="00C56C1E" w:rsidRDefault="00F4492B" w:rsidP="00884D65">
            <w:pPr>
              <w:spacing w:after="0" w:line="240" w:lineRule="auto"/>
              <w:rPr>
                <w:rFonts w:eastAsia="Calibri"/>
              </w:rPr>
            </w:pPr>
            <w:r>
              <w:rPr>
                <w:rFonts w:eastAsia="Calibri"/>
              </w:rPr>
              <w:t xml:space="preserve">Required Reading: </w:t>
            </w:r>
            <w:r w:rsidR="00884D65">
              <w:rPr>
                <w:rFonts w:eastAsia="Calibri"/>
              </w:rPr>
              <w:t>K Marx, Capital, Volume I, Part I, Chapter 1, Part 4, and Chapter 5;</w:t>
            </w:r>
            <w:r>
              <w:rPr>
                <w:rFonts w:eastAsia="Calibri"/>
              </w:rPr>
              <w:t xml:space="preserve"> </w:t>
            </w:r>
            <w:r w:rsidRPr="005E688B">
              <w:rPr>
                <w:rFonts w:eastAsia="Calibri"/>
                <w:b/>
              </w:rPr>
              <w:t>PRESENTATION</w:t>
            </w:r>
            <w:r w:rsidR="000D5198">
              <w:rPr>
                <w:rFonts w:eastAsia="Calibri"/>
                <w:b/>
              </w:rPr>
              <w:t xml:space="preserve"> 10</w:t>
            </w:r>
          </w:p>
        </w:tc>
      </w:tr>
      <w:tr w:rsidR="00884D65" w:rsidRPr="00877F16" w14:paraId="100C83B1" w14:textId="77777777" w:rsidTr="00E321C7">
        <w:tc>
          <w:tcPr>
            <w:tcW w:w="1548" w:type="dxa"/>
          </w:tcPr>
          <w:p w14:paraId="236F596A" w14:textId="77777777" w:rsidR="00884D65" w:rsidRDefault="00884D65" w:rsidP="00884D65">
            <w:pPr>
              <w:spacing w:after="0" w:line="240" w:lineRule="auto"/>
              <w:rPr>
                <w:rFonts w:eastAsia="Calibri"/>
              </w:rPr>
            </w:pPr>
            <w:r>
              <w:rPr>
                <w:rFonts w:eastAsia="Calibri"/>
              </w:rPr>
              <w:t>October 8</w:t>
            </w:r>
          </w:p>
        </w:tc>
        <w:tc>
          <w:tcPr>
            <w:tcW w:w="2250" w:type="dxa"/>
          </w:tcPr>
          <w:p w14:paraId="01C609DC" w14:textId="77777777" w:rsidR="00884D65" w:rsidRDefault="00884D65" w:rsidP="00884D65">
            <w:pPr>
              <w:spacing w:after="0" w:line="240" w:lineRule="auto"/>
              <w:rPr>
                <w:rFonts w:eastAsia="Calibri"/>
              </w:rPr>
            </w:pPr>
            <w:r>
              <w:rPr>
                <w:rFonts w:eastAsia="Calibri"/>
              </w:rPr>
              <w:t>Money</w:t>
            </w:r>
          </w:p>
        </w:tc>
        <w:tc>
          <w:tcPr>
            <w:tcW w:w="5580" w:type="dxa"/>
            <w:tcBorders>
              <w:right w:val="single" w:sz="4" w:space="0" w:color="auto"/>
            </w:tcBorders>
          </w:tcPr>
          <w:p w14:paraId="2574E1F0" w14:textId="77777777" w:rsidR="00884D65" w:rsidRPr="00C56C1E" w:rsidRDefault="00884D65" w:rsidP="00884D65">
            <w:pPr>
              <w:spacing w:after="0" w:line="240" w:lineRule="auto"/>
              <w:rPr>
                <w:rFonts w:eastAsia="Calibri"/>
              </w:rPr>
            </w:pPr>
            <w:r>
              <w:rPr>
                <w:rFonts w:eastAsia="Calibri"/>
              </w:rPr>
              <w:t xml:space="preserve">Required Reading: K Marx, Capital, Volume I, Part I, Chapter 3; </w:t>
            </w:r>
            <w:r w:rsidRPr="005E688B">
              <w:rPr>
                <w:rFonts w:eastAsia="Calibri"/>
                <w:b/>
              </w:rPr>
              <w:t>PRESENTATION</w:t>
            </w:r>
            <w:r>
              <w:rPr>
                <w:rFonts w:eastAsia="Calibri"/>
                <w:b/>
              </w:rPr>
              <w:t xml:space="preserve"> 1</w:t>
            </w:r>
            <w:r w:rsidR="00D111B2">
              <w:rPr>
                <w:rFonts w:eastAsia="Calibri"/>
                <w:b/>
              </w:rPr>
              <w:t>1</w:t>
            </w:r>
          </w:p>
        </w:tc>
      </w:tr>
    </w:tbl>
    <w:p w14:paraId="4B24DD10" w14:textId="77777777" w:rsidR="00DE7AAC" w:rsidRDefault="00DE7AAC" w:rsidP="000B18AF">
      <w:pPr>
        <w:rPr>
          <w:b/>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DE7AAC" w:rsidRPr="00877F16" w14:paraId="50743A30" w14:textId="77777777" w:rsidTr="00DE7AAC">
        <w:tc>
          <w:tcPr>
            <w:tcW w:w="9378" w:type="dxa"/>
            <w:gridSpan w:val="3"/>
            <w:tcBorders>
              <w:right w:val="single" w:sz="4" w:space="0" w:color="auto"/>
            </w:tcBorders>
          </w:tcPr>
          <w:p w14:paraId="60419EC1" w14:textId="77777777" w:rsidR="00DE7AAC" w:rsidRPr="00A1451C" w:rsidRDefault="00DE7AAC" w:rsidP="00830FCA">
            <w:pPr>
              <w:spacing w:after="0" w:line="240" w:lineRule="auto"/>
              <w:rPr>
                <w:rFonts w:eastAsia="Calibri"/>
                <w:b/>
              </w:rPr>
            </w:pPr>
            <w:r w:rsidRPr="00A1451C">
              <w:rPr>
                <w:rFonts w:eastAsia="Calibri"/>
                <w:b/>
              </w:rPr>
              <w:t xml:space="preserve">WEEK </w:t>
            </w:r>
            <w:r w:rsidR="00830FCA">
              <w:rPr>
                <w:rFonts w:eastAsia="Calibri"/>
                <w:b/>
              </w:rPr>
              <w:t>EIGHT</w:t>
            </w:r>
            <w:r>
              <w:rPr>
                <w:rFonts w:eastAsia="Calibri"/>
                <w:b/>
              </w:rPr>
              <w:t xml:space="preserve">: </w:t>
            </w:r>
            <w:r w:rsidR="00EE35E9">
              <w:rPr>
                <w:rFonts w:eastAsia="Calibri"/>
                <w:b/>
              </w:rPr>
              <w:t>CONTRADICTION</w:t>
            </w:r>
          </w:p>
        </w:tc>
      </w:tr>
      <w:tr w:rsidR="00DE7AAC" w:rsidRPr="00877F16" w14:paraId="50BB3502" w14:textId="77777777" w:rsidTr="00DE7AAC">
        <w:tc>
          <w:tcPr>
            <w:tcW w:w="1548" w:type="dxa"/>
          </w:tcPr>
          <w:p w14:paraId="15E928BE" w14:textId="77777777" w:rsidR="00DE7AAC" w:rsidRPr="00A1451C" w:rsidRDefault="00DE7AAC" w:rsidP="00DE7AAC">
            <w:pPr>
              <w:spacing w:after="0" w:line="240" w:lineRule="auto"/>
              <w:jc w:val="center"/>
              <w:rPr>
                <w:rFonts w:eastAsia="Calibri"/>
                <w:b/>
              </w:rPr>
            </w:pPr>
            <w:r w:rsidRPr="00A1451C">
              <w:rPr>
                <w:rFonts w:eastAsia="Calibri"/>
                <w:b/>
              </w:rPr>
              <w:t>Date</w:t>
            </w:r>
          </w:p>
        </w:tc>
        <w:tc>
          <w:tcPr>
            <w:tcW w:w="2250" w:type="dxa"/>
          </w:tcPr>
          <w:p w14:paraId="2CCCCAAE" w14:textId="77777777" w:rsidR="00DE7AAC" w:rsidRPr="00A1451C" w:rsidRDefault="00DE7AAC" w:rsidP="00DE7AAC">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47883DE4" w14:textId="77777777" w:rsidR="00DE7AAC" w:rsidRPr="00A1451C" w:rsidRDefault="00DE7AAC" w:rsidP="00DE7AAC">
            <w:pPr>
              <w:spacing w:after="0" w:line="240" w:lineRule="auto"/>
              <w:jc w:val="center"/>
              <w:rPr>
                <w:rFonts w:eastAsia="Calibri"/>
                <w:b/>
              </w:rPr>
            </w:pPr>
            <w:r w:rsidRPr="00A1451C">
              <w:rPr>
                <w:rFonts w:eastAsia="Calibri"/>
                <w:b/>
              </w:rPr>
              <w:t>Assignment (completed by date)</w:t>
            </w:r>
          </w:p>
        </w:tc>
      </w:tr>
      <w:tr w:rsidR="00884D65" w:rsidRPr="00877F16" w14:paraId="74F6D676" w14:textId="77777777" w:rsidTr="00DE7AAC">
        <w:tc>
          <w:tcPr>
            <w:tcW w:w="1548" w:type="dxa"/>
          </w:tcPr>
          <w:p w14:paraId="38ED7E1F" w14:textId="77777777" w:rsidR="00884D65" w:rsidRPr="00A1451C" w:rsidRDefault="00884D65" w:rsidP="00884D65">
            <w:pPr>
              <w:spacing w:after="0" w:line="240" w:lineRule="auto"/>
              <w:rPr>
                <w:rFonts w:eastAsia="Calibri"/>
              </w:rPr>
            </w:pPr>
            <w:r>
              <w:rPr>
                <w:rFonts w:eastAsia="Calibri"/>
              </w:rPr>
              <w:t>October 13</w:t>
            </w:r>
          </w:p>
        </w:tc>
        <w:tc>
          <w:tcPr>
            <w:tcW w:w="2250" w:type="dxa"/>
          </w:tcPr>
          <w:p w14:paraId="0A0C306D" w14:textId="77777777" w:rsidR="00884D65" w:rsidRPr="00A1451C" w:rsidRDefault="00884D65" w:rsidP="00884D65">
            <w:pPr>
              <w:spacing w:after="0" w:line="240" w:lineRule="auto"/>
              <w:rPr>
                <w:rFonts w:eastAsia="Calibri"/>
              </w:rPr>
            </w:pPr>
            <w:r>
              <w:rPr>
                <w:rFonts w:eastAsia="Calibri"/>
              </w:rPr>
              <w:t>Money into Capital</w:t>
            </w:r>
          </w:p>
        </w:tc>
        <w:tc>
          <w:tcPr>
            <w:tcW w:w="5580" w:type="dxa"/>
            <w:tcBorders>
              <w:right w:val="single" w:sz="4" w:space="0" w:color="auto"/>
            </w:tcBorders>
          </w:tcPr>
          <w:p w14:paraId="10AA6BD0" w14:textId="77777777" w:rsidR="00884D65" w:rsidRPr="00C56C1E" w:rsidRDefault="00884D65" w:rsidP="00884D65">
            <w:pPr>
              <w:spacing w:after="0" w:line="240" w:lineRule="auto"/>
              <w:rPr>
                <w:rFonts w:eastAsia="Calibri"/>
              </w:rPr>
            </w:pPr>
            <w:r>
              <w:rPr>
                <w:rFonts w:eastAsia="Calibri"/>
              </w:rPr>
              <w:t xml:space="preserve">Required Reading: K Marx, Capital, Volume I, </w:t>
            </w:r>
            <w:r w:rsidR="00EE35E9">
              <w:rPr>
                <w:rFonts w:eastAsia="Calibri"/>
              </w:rPr>
              <w:t xml:space="preserve">and </w:t>
            </w:r>
            <w:r>
              <w:rPr>
                <w:rFonts w:eastAsia="Calibri"/>
              </w:rPr>
              <w:t xml:space="preserve">Part II, Chapters 4; </w:t>
            </w:r>
            <w:r w:rsidRPr="005E688B">
              <w:rPr>
                <w:rFonts w:eastAsia="Calibri"/>
                <w:b/>
              </w:rPr>
              <w:t>PRESENTATION</w:t>
            </w:r>
            <w:r>
              <w:rPr>
                <w:rFonts w:eastAsia="Calibri"/>
                <w:b/>
              </w:rPr>
              <w:t xml:space="preserve"> 1</w:t>
            </w:r>
            <w:r w:rsidR="00D111B2">
              <w:rPr>
                <w:rFonts w:eastAsia="Calibri"/>
                <w:b/>
              </w:rPr>
              <w:t>2</w:t>
            </w:r>
          </w:p>
        </w:tc>
      </w:tr>
      <w:tr w:rsidR="00EE35E9" w:rsidRPr="00877F16" w14:paraId="0B4DBD28" w14:textId="77777777" w:rsidTr="00DE7AAC">
        <w:tc>
          <w:tcPr>
            <w:tcW w:w="1548" w:type="dxa"/>
          </w:tcPr>
          <w:p w14:paraId="3C8E6D25" w14:textId="77777777" w:rsidR="00EE35E9" w:rsidRDefault="00EE35E9" w:rsidP="00EE35E9">
            <w:pPr>
              <w:spacing w:after="0" w:line="240" w:lineRule="auto"/>
              <w:rPr>
                <w:rFonts w:eastAsia="Calibri"/>
              </w:rPr>
            </w:pPr>
            <w:r>
              <w:rPr>
                <w:rFonts w:eastAsia="Calibri"/>
              </w:rPr>
              <w:t>October 15</w:t>
            </w:r>
          </w:p>
        </w:tc>
        <w:tc>
          <w:tcPr>
            <w:tcW w:w="2250" w:type="dxa"/>
          </w:tcPr>
          <w:p w14:paraId="3EFDFD15" w14:textId="77777777" w:rsidR="00EE35E9" w:rsidRDefault="00EE35E9" w:rsidP="00EE35E9">
            <w:pPr>
              <w:spacing w:after="0" w:line="240" w:lineRule="auto"/>
              <w:rPr>
                <w:rFonts w:eastAsia="Calibri"/>
              </w:rPr>
            </w:pPr>
            <w:r>
              <w:rPr>
                <w:rFonts w:eastAsia="Calibri"/>
              </w:rPr>
              <w:t>Capital and Labor</w:t>
            </w:r>
          </w:p>
        </w:tc>
        <w:tc>
          <w:tcPr>
            <w:tcW w:w="5580" w:type="dxa"/>
            <w:tcBorders>
              <w:right w:val="single" w:sz="4" w:space="0" w:color="auto"/>
            </w:tcBorders>
          </w:tcPr>
          <w:p w14:paraId="30E2E3E6" w14:textId="77777777" w:rsidR="00EE35E9" w:rsidRPr="00C56C1E" w:rsidRDefault="00EE35E9" w:rsidP="00EE35E9">
            <w:pPr>
              <w:spacing w:after="0" w:line="240" w:lineRule="auto"/>
              <w:rPr>
                <w:rFonts w:eastAsia="Calibri"/>
              </w:rPr>
            </w:pPr>
            <w:r>
              <w:rPr>
                <w:rFonts w:eastAsia="Calibri"/>
              </w:rPr>
              <w:t xml:space="preserve">Required Reading: K Marx, Capital, Volume I, Part II, Chapters 5 and 6; </w:t>
            </w:r>
            <w:r w:rsidRPr="005E688B">
              <w:rPr>
                <w:rFonts w:eastAsia="Calibri"/>
                <w:b/>
              </w:rPr>
              <w:t>PRESENTATION</w:t>
            </w:r>
            <w:r>
              <w:rPr>
                <w:rFonts w:eastAsia="Calibri"/>
                <w:b/>
              </w:rPr>
              <w:t xml:space="preserve"> 1</w:t>
            </w:r>
            <w:r w:rsidR="00D111B2">
              <w:rPr>
                <w:rFonts w:eastAsia="Calibri"/>
                <w:b/>
              </w:rPr>
              <w:t>3</w:t>
            </w:r>
          </w:p>
        </w:tc>
      </w:tr>
      <w:tr w:rsidR="0055074C" w:rsidRPr="00877F16" w14:paraId="7B575ACE" w14:textId="77777777" w:rsidTr="00DE7AAC">
        <w:tc>
          <w:tcPr>
            <w:tcW w:w="1548" w:type="dxa"/>
          </w:tcPr>
          <w:p w14:paraId="405E6FC3" w14:textId="77777777" w:rsidR="0055074C" w:rsidRDefault="0055074C" w:rsidP="00DE7AAC">
            <w:pPr>
              <w:spacing w:after="0" w:line="240" w:lineRule="auto"/>
              <w:rPr>
                <w:rFonts w:eastAsia="Calibri"/>
              </w:rPr>
            </w:pPr>
          </w:p>
        </w:tc>
        <w:tc>
          <w:tcPr>
            <w:tcW w:w="2250" w:type="dxa"/>
          </w:tcPr>
          <w:p w14:paraId="01F26994" w14:textId="77777777" w:rsidR="0055074C" w:rsidRDefault="0055074C" w:rsidP="00DE7AAC">
            <w:pPr>
              <w:spacing w:after="0" w:line="240" w:lineRule="auto"/>
              <w:rPr>
                <w:rFonts w:eastAsia="Calibri"/>
              </w:rPr>
            </w:pPr>
          </w:p>
        </w:tc>
        <w:tc>
          <w:tcPr>
            <w:tcW w:w="5580" w:type="dxa"/>
            <w:tcBorders>
              <w:right w:val="single" w:sz="4" w:space="0" w:color="auto"/>
            </w:tcBorders>
          </w:tcPr>
          <w:p w14:paraId="4BC90F28" w14:textId="77777777" w:rsidR="0055074C" w:rsidRDefault="0055074C" w:rsidP="00DE7AAC">
            <w:pPr>
              <w:spacing w:after="0" w:line="240" w:lineRule="auto"/>
              <w:rPr>
                <w:rFonts w:eastAsia="Calibri"/>
              </w:rPr>
            </w:pPr>
            <w:r>
              <w:rPr>
                <w:rFonts w:eastAsia="Calibri"/>
              </w:rPr>
              <w:t>POST MIDTERM QUESTIONS ON B-SPACE</w:t>
            </w:r>
          </w:p>
        </w:tc>
      </w:tr>
    </w:tbl>
    <w:p w14:paraId="6143898B" w14:textId="77777777" w:rsidR="00D1315D" w:rsidRPr="00D1315D" w:rsidRDefault="00D1315D" w:rsidP="000B18AF">
      <w:pPr>
        <w:rPr>
          <w:b/>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7C2C54" w:rsidRPr="00877F16" w14:paraId="6AED5287" w14:textId="77777777" w:rsidTr="00D659B1">
        <w:tc>
          <w:tcPr>
            <w:tcW w:w="9378" w:type="dxa"/>
            <w:gridSpan w:val="3"/>
            <w:tcBorders>
              <w:right w:val="single" w:sz="4" w:space="0" w:color="auto"/>
            </w:tcBorders>
          </w:tcPr>
          <w:p w14:paraId="77008B4F" w14:textId="77777777" w:rsidR="007C2C54" w:rsidRPr="00A1451C" w:rsidRDefault="007C2C54" w:rsidP="00830FCA">
            <w:pPr>
              <w:spacing w:after="0" w:line="240" w:lineRule="auto"/>
              <w:rPr>
                <w:rFonts w:eastAsia="Calibri"/>
                <w:b/>
              </w:rPr>
            </w:pPr>
            <w:r w:rsidRPr="00A1451C">
              <w:rPr>
                <w:rFonts w:eastAsia="Calibri"/>
                <w:b/>
              </w:rPr>
              <w:t xml:space="preserve">WEEK </w:t>
            </w:r>
            <w:r w:rsidR="00830FCA">
              <w:rPr>
                <w:rFonts w:eastAsia="Calibri"/>
                <w:b/>
              </w:rPr>
              <w:t>NINE</w:t>
            </w:r>
            <w:r>
              <w:rPr>
                <w:rFonts w:eastAsia="Calibri"/>
                <w:b/>
              </w:rPr>
              <w:t xml:space="preserve">: </w:t>
            </w:r>
            <w:r w:rsidR="00EE35E9">
              <w:rPr>
                <w:rFonts w:eastAsia="Calibri"/>
                <w:b/>
              </w:rPr>
              <w:t>SURPLUS VALUE</w:t>
            </w:r>
          </w:p>
        </w:tc>
      </w:tr>
      <w:tr w:rsidR="007C2C54" w:rsidRPr="00877F16" w14:paraId="0CA08FFC" w14:textId="77777777" w:rsidTr="00D659B1">
        <w:tc>
          <w:tcPr>
            <w:tcW w:w="1548" w:type="dxa"/>
          </w:tcPr>
          <w:p w14:paraId="2D83F690" w14:textId="77777777" w:rsidR="007C2C54" w:rsidRPr="00A1451C" w:rsidRDefault="007C2C54" w:rsidP="00D659B1">
            <w:pPr>
              <w:spacing w:after="0" w:line="240" w:lineRule="auto"/>
              <w:jc w:val="center"/>
              <w:rPr>
                <w:rFonts w:eastAsia="Calibri"/>
                <w:b/>
              </w:rPr>
            </w:pPr>
            <w:r w:rsidRPr="00A1451C">
              <w:rPr>
                <w:rFonts w:eastAsia="Calibri"/>
                <w:b/>
              </w:rPr>
              <w:t>Date</w:t>
            </w:r>
          </w:p>
        </w:tc>
        <w:tc>
          <w:tcPr>
            <w:tcW w:w="2250" w:type="dxa"/>
          </w:tcPr>
          <w:p w14:paraId="3A96ACFB" w14:textId="77777777" w:rsidR="007C2C54" w:rsidRPr="00A1451C" w:rsidRDefault="007C2C54" w:rsidP="00D659B1">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4176FBA4" w14:textId="77777777" w:rsidR="007C2C54" w:rsidRPr="00A1451C" w:rsidRDefault="007C2C54" w:rsidP="00D659B1">
            <w:pPr>
              <w:spacing w:after="0" w:line="240" w:lineRule="auto"/>
              <w:jc w:val="center"/>
              <w:rPr>
                <w:rFonts w:eastAsia="Calibri"/>
                <w:b/>
              </w:rPr>
            </w:pPr>
            <w:r w:rsidRPr="00A1451C">
              <w:rPr>
                <w:rFonts w:eastAsia="Calibri"/>
                <w:b/>
              </w:rPr>
              <w:t>Assignment (completed by date)</w:t>
            </w:r>
          </w:p>
        </w:tc>
      </w:tr>
      <w:tr w:rsidR="00EE35E9" w:rsidRPr="00877F16" w14:paraId="0CF767CE" w14:textId="77777777" w:rsidTr="00D659B1">
        <w:tc>
          <w:tcPr>
            <w:tcW w:w="1548" w:type="dxa"/>
          </w:tcPr>
          <w:p w14:paraId="06C05C04" w14:textId="77777777" w:rsidR="00EE35E9" w:rsidRPr="00A1451C" w:rsidRDefault="00EE35E9" w:rsidP="00EE35E9">
            <w:pPr>
              <w:spacing w:after="0" w:line="240" w:lineRule="auto"/>
              <w:rPr>
                <w:rFonts w:eastAsia="Calibri"/>
              </w:rPr>
            </w:pPr>
            <w:r>
              <w:rPr>
                <w:rFonts w:eastAsia="Calibri"/>
              </w:rPr>
              <w:t>October 20</w:t>
            </w:r>
          </w:p>
        </w:tc>
        <w:tc>
          <w:tcPr>
            <w:tcW w:w="2250" w:type="dxa"/>
          </w:tcPr>
          <w:p w14:paraId="1C96B20A" w14:textId="77777777" w:rsidR="00EE35E9" w:rsidRPr="00A1451C" w:rsidRDefault="00EE35E9" w:rsidP="00EE35E9">
            <w:pPr>
              <w:spacing w:after="0" w:line="240" w:lineRule="auto"/>
              <w:rPr>
                <w:rFonts w:eastAsia="Calibri"/>
              </w:rPr>
            </w:pPr>
            <w:r>
              <w:rPr>
                <w:rFonts w:eastAsia="Calibri"/>
              </w:rPr>
              <w:t>From Labor to Capital</w:t>
            </w:r>
          </w:p>
        </w:tc>
        <w:tc>
          <w:tcPr>
            <w:tcW w:w="5580" w:type="dxa"/>
            <w:tcBorders>
              <w:right w:val="single" w:sz="4" w:space="0" w:color="auto"/>
            </w:tcBorders>
          </w:tcPr>
          <w:p w14:paraId="5C38E008" w14:textId="77777777" w:rsidR="00EE35E9" w:rsidRPr="00C56C1E" w:rsidRDefault="00EE35E9" w:rsidP="00EE35E9">
            <w:pPr>
              <w:spacing w:after="0" w:line="240" w:lineRule="auto"/>
              <w:rPr>
                <w:rFonts w:eastAsia="Calibri"/>
              </w:rPr>
            </w:pPr>
            <w:r>
              <w:rPr>
                <w:rFonts w:eastAsia="Calibri"/>
              </w:rPr>
              <w:t>Required Reading: K Marx, Capital, Volume I, Part II</w:t>
            </w:r>
            <w:r w:rsidR="00427F02">
              <w:rPr>
                <w:rFonts w:eastAsia="Calibri"/>
              </w:rPr>
              <w:t>I</w:t>
            </w:r>
            <w:r>
              <w:rPr>
                <w:rFonts w:eastAsia="Calibri"/>
              </w:rPr>
              <w:t xml:space="preserve">, Chapters 7 and 8; </w:t>
            </w:r>
            <w:r w:rsidRPr="005E688B">
              <w:rPr>
                <w:rFonts w:eastAsia="Calibri"/>
                <w:b/>
              </w:rPr>
              <w:t>PRESENTATION</w:t>
            </w:r>
            <w:r>
              <w:rPr>
                <w:rFonts w:eastAsia="Calibri"/>
                <w:b/>
              </w:rPr>
              <w:t xml:space="preserve"> 1</w:t>
            </w:r>
            <w:r w:rsidR="00830FCA">
              <w:rPr>
                <w:rFonts w:eastAsia="Calibri"/>
                <w:b/>
              </w:rPr>
              <w:t>4</w:t>
            </w:r>
          </w:p>
        </w:tc>
      </w:tr>
      <w:tr w:rsidR="00EE35E9" w:rsidRPr="00877F16" w14:paraId="6CFD6946" w14:textId="77777777" w:rsidTr="00D659B1">
        <w:tc>
          <w:tcPr>
            <w:tcW w:w="1548" w:type="dxa"/>
          </w:tcPr>
          <w:p w14:paraId="0A55F599" w14:textId="77777777" w:rsidR="00EE35E9" w:rsidRDefault="00EE35E9" w:rsidP="00EE35E9">
            <w:pPr>
              <w:spacing w:after="0" w:line="240" w:lineRule="auto"/>
              <w:rPr>
                <w:rFonts w:eastAsia="Calibri"/>
              </w:rPr>
            </w:pPr>
            <w:r>
              <w:rPr>
                <w:rFonts w:eastAsia="Calibri"/>
              </w:rPr>
              <w:t>October 22</w:t>
            </w:r>
          </w:p>
        </w:tc>
        <w:tc>
          <w:tcPr>
            <w:tcW w:w="2250" w:type="dxa"/>
          </w:tcPr>
          <w:p w14:paraId="1EBBA50F" w14:textId="77777777" w:rsidR="00EE35E9" w:rsidRPr="00A1451C" w:rsidRDefault="00EE35E9" w:rsidP="00EE35E9">
            <w:pPr>
              <w:spacing w:after="0" w:line="240" w:lineRule="auto"/>
              <w:rPr>
                <w:rFonts w:eastAsia="Calibri"/>
              </w:rPr>
            </w:pPr>
            <w:r>
              <w:rPr>
                <w:rFonts w:eastAsia="Calibri"/>
              </w:rPr>
              <w:t>Constant and Variable Capital</w:t>
            </w:r>
          </w:p>
        </w:tc>
        <w:tc>
          <w:tcPr>
            <w:tcW w:w="5580" w:type="dxa"/>
            <w:tcBorders>
              <w:right w:val="single" w:sz="4" w:space="0" w:color="auto"/>
            </w:tcBorders>
          </w:tcPr>
          <w:p w14:paraId="1FB7E5F3" w14:textId="77777777" w:rsidR="00EE35E9" w:rsidRPr="00C56C1E" w:rsidRDefault="00EE35E9" w:rsidP="00EE35E9">
            <w:pPr>
              <w:spacing w:after="0" w:line="240" w:lineRule="auto"/>
              <w:rPr>
                <w:rFonts w:eastAsia="Calibri"/>
              </w:rPr>
            </w:pPr>
            <w:r>
              <w:rPr>
                <w:rFonts w:eastAsia="Calibri"/>
              </w:rPr>
              <w:t>Required Reading: K Marx, Capital, Volume I, Part II</w:t>
            </w:r>
            <w:r w:rsidR="00427F02">
              <w:rPr>
                <w:rFonts w:eastAsia="Calibri"/>
              </w:rPr>
              <w:t>I</w:t>
            </w:r>
            <w:r>
              <w:rPr>
                <w:rFonts w:eastAsia="Calibri"/>
              </w:rPr>
              <w:t xml:space="preserve">, Chapter 9; </w:t>
            </w:r>
            <w:r w:rsidRPr="005E688B">
              <w:rPr>
                <w:rFonts w:eastAsia="Calibri"/>
                <w:b/>
              </w:rPr>
              <w:t>PRESENTATION</w:t>
            </w:r>
            <w:r>
              <w:rPr>
                <w:rFonts w:eastAsia="Calibri"/>
                <w:b/>
              </w:rPr>
              <w:t xml:space="preserve"> 1</w:t>
            </w:r>
            <w:r w:rsidR="00830FCA">
              <w:rPr>
                <w:rFonts w:eastAsia="Calibri"/>
                <w:b/>
              </w:rPr>
              <w:t>5</w:t>
            </w:r>
          </w:p>
        </w:tc>
      </w:tr>
      <w:tr w:rsidR="0055074C" w:rsidRPr="00877F16" w14:paraId="00DB120B" w14:textId="77777777" w:rsidTr="00D659B1">
        <w:tc>
          <w:tcPr>
            <w:tcW w:w="1548" w:type="dxa"/>
          </w:tcPr>
          <w:p w14:paraId="50BCA601" w14:textId="77777777" w:rsidR="0055074C" w:rsidRDefault="0055074C" w:rsidP="00B169D4">
            <w:pPr>
              <w:spacing w:after="0" w:line="240" w:lineRule="auto"/>
              <w:rPr>
                <w:rFonts w:eastAsia="Calibri"/>
              </w:rPr>
            </w:pPr>
          </w:p>
        </w:tc>
        <w:tc>
          <w:tcPr>
            <w:tcW w:w="2250" w:type="dxa"/>
          </w:tcPr>
          <w:p w14:paraId="70394CB3" w14:textId="77777777" w:rsidR="0055074C" w:rsidRDefault="0055074C" w:rsidP="00B169D4">
            <w:pPr>
              <w:spacing w:after="0" w:line="240" w:lineRule="auto"/>
              <w:rPr>
                <w:rFonts w:eastAsia="Calibri"/>
              </w:rPr>
            </w:pPr>
          </w:p>
        </w:tc>
        <w:tc>
          <w:tcPr>
            <w:tcW w:w="5580" w:type="dxa"/>
            <w:tcBorders>
              <w:right w:val="single" w:sz="4" w:space="0" w:color="auto"/>
            </w:tcBorders>
          </w:tcPr>
          <w:p w14:paraId="61407526" w14:textId="77777777" w:rsidR="0055074C" w:rsidRPr="0055074C" w:rsidRDefault="0055074C" w:rsidP="0055074C">
            <w:pPr>
              <w:spacing w:after="0" w:line="240" w:lineRule="auto"/>
              <w:rPr>
                <w:rFonts w:eastAsia="Calibri"/>
              </w:rPr>
            </w:pPr>
            <w:r w:rsidRPr="0055074C">
              <w:rPr>
                <w:rFonts w:eastAsia="Calibri"/>
              </w:rPr>
              <w:t>MIDTERM ANSWERS DUE, SENT TO HEAD READER VIA BCOURSES BY MARCH 20, 11:59 PM</w:t>
            </w:r>
          </w:p>
        </w:tc>
      </w:tr>
    </w:tbl>
    <w:p w14:paraId="6F4FDE4D" w14:textId="77777777" w:rsidR="002726A4" w:rsidRDefault="002726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542045" w:rsidRPr="00877F16" w14:paraId="11CAFD0A" w14:textId="77777777" w:rsidTr="00A1451C">
        <w:tc>
          <w:tcPr>
            <w:tcW w:w="9378" w:type="dxa"/>
            <w:gridSpan w:val="3"/>
            <w:tcBorders>
              <w:right w:val="single" w:sz="4" w:space="0" w:color="auto"/>
            </w:tcBorders>
          </w:tcPr>
          <w:p w14:paraId="6610138D" w14:textId="77777777" w:rsidR="00542045" w:rsidRPr="00A1451C" w:rsidRDefault="00542045" w:rsidP="00830FCA">
            <w:pPr>
              <w:spacing w:after="0" w:line="240" w:lineRule="auto"/>
              <w:rPr>
                <w:rFonts w:eastAsia="Calibri"/>
                <w:b/>
              </w:rPr>
            </w:pPr>
            <w:r w:rsidRPr="00A1451C">
              <w:rPr>
                <w:rFonts w:eastAsia="Calibri"/>
                <w:b/>
              </w:rPr>
              <w:t xml:space="preserve">WEEK </w:t>
            </w:r>
            <w:r w:rsidR="00830FCA">
              <w:rPr>
                <w:rFonts w:eastAsia="Calibri"/>
                <w:b/>
              </w:rPr>
              <w:t>TEN</w:t>
            </w:r>
            <w:r w:rsidR="00CD4629">
              <w:rPr>
                <w:rFonts w:eastAsia="Calibri"/>
                <w:b/>
              </w:rPr>
              <w:t xml:space="preserve">: </w:t>
            </w:r>
            <w:r w:rsidR="00EE35E9">
              <w:rPr>
                <w:rFonts w:eastAsia="Calibri"/>
                <w:b/>
              </w:rPr>
              <w:t>THE WORKING DAY</w:t>
            </w:r>
            <w:r w:rsidR="00427F02">
              <w:rPr>
                <w:rFonts w:eastAsia="Calibri"/>
                <w:b/>
              </w:rPr>
              <w:t xml:space="preserve"> AND SURPLUS VALUE</w:t>
            </w:r>
          </w:p>
        </w:tc>
      </w:tr>
      <w:tr w:rsidR="00542045" w:rsidRPr="00877F16" w14:paraId="641A2A99" w14:textId="77777777" w:rsidTr="00A1451C">
        <w:tc>
          <w:tcPr>
            <w:tcW w:w="1548" w:type="dxa"/>
          </w:tcPr>
          <w:p w14:paraId="335A22EE" w14:textId="77777777" w:rsidR="00542045" w:rsidRPr="00A1451C" w:rsidRDefault="00542045" w:rsidP="00A2458B">
            <w:pPr>
              <w:spacing w:after="0" w:line="240" w:lineRule="auto"/>
              <w:jc w:val="center"/>
              <w:rPr>
                <w:rFonts w:eastAsia="Calibri"/>
                <w:b/>
              </w:rPr>
            </w:pPr>
            <w:r w:rsidRPr="00A1451C">
              <w:rPr>
                <w:rFonts w:eastAsia="Calibri"/>
                <w:b/>
              </w:rPr>
              <w:t>Date</w:t>
            </w:r>
          </w:p>
        </w:tc>
        <w:tc>
          <w:tcPr>
            <w:tcW w:w="2250" w:type="dxa"/>
          </w:tcPr>
          <w:p w14:paraId="23FAC414" w14:textId="77777777" w:rsidR="00542045" w:rsidRPr="00A1451C" w:rsidRDefault="00542045" w:rsidP="00A2458B">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6640EEE8" w14:textId="77777777" w:rsidR="00542045" w:rsidRPr="00A1451C" w:rsidRDefault="00542045" w:rsidP="00A2458B">
            <w:pPr>
              <w:spacing w:after="0" w:line="240" w:lineRule="auto"/>
              <w:jc w:val="center"/>
              <w:rPr>
                <w:rFonts w:eastAsia="Calibri"/>
                <w:b/>
              </w:rPr>
            </w:pPr>
            <w:r w:rsidRPr="00A1451C">
              <w:rPr>
                <w:rFonts w:eastAsia="Calibri"/>
                <w:b/>
              </w:rPr>
              <w:t>Assignment (completed by date)</w:t>
            </w:r>
          </w:p>
        </w:tc>
      </w:tr>
      <w:tr w:rsidR="00EE35E9" w:rsidRPr="00877F16" w14:paraId="179397B5" w14:textId="77777777" w:rsidTr="00A1451C">
        <w:tc>
          <w:tcPr>
            <w:tcW w:w="1548" w:type="dxa"/>
          </w:tcPr>
          <w:p w14:paraId="5AE11422" w14:textId="77777777" w:rsidR="00EE35E9" w:rsidRPr="00A1451C" w:rsidRDefault="00EE35E9" w:rsidP="00EE35E9">
            <w:pPr>
              <w:spacing w:after="0" w:line="240" w:lineRule="auto"/>
              <w:rPr>
                <w:rFonts w:eastAsia="Calibri"/>
              </w:rPr>
            </w:pPr>
            <w:r>
              <w:rPr>
                <w:rFonts w:eastAsia="Calibri"/>
              </w:rPr>
              <w:t>October 27</w:t>
            </w:r>
          </w:p>
        </w:tc>
        <w:tc>
          <w:tcPr>
            <w:tcW w:w="2250" w:type="dxa"/>
          </w:tcPr>
          <w:p w14:paraId="07CE536B" w14:textId="77777777" w:rsidR="00EE35E9" w:rsidRPr="00A1451C" w:rsidRDefault="00EE35E9" w:rsidP="00EE35E9">
            <w:pPr>
              <w:spacing w:after="0" w:line="240" w:lineRule="auto"/>
              <w:rPr>
                <w:rFonts w:eastAsia="Calibri"/>
              </w:rPr>
            </w:pPr>
            <w:r>
              <w:rPr>
                <w:rFonts w:eastAsia="Calibri"/>
              </w:rPr>
              <w:t>Legislating Freedom</w:t>
            </w:r>
          </w:p>
        </w:tc>
        <w:tc>
          <w:tcPr>
            <w:tcW w:w="5580" w:type="dxa"/>
            <w:tcBorders>
              <w:right w:val="single" w:sz="4" w:space="0" w:color="auto"/>
            </w:tcBorders>
          </w:tcPr>
          <w:p w14:paraId="1162D50A" w14:textId="77777777" w:rsidR="00EE35E9" w:rsidRPr="00C56C1E" w:rsidRDefault="00EE35E9" w:rsidP="00EE35E9">
            <w:pPr>
              <w:spacing w:after="0" w:line="240" w:lineRule="auto"/>
              <w:rPr>
                <w:rFonts w:eastAsia="Calibri"/>
              </w:rPr>
            </w:pPr>
            <w:r>
              <w:rPr>
                <w:rFonts w:eastAsia="Calibri"/>
              </w:rPr>
              <w:t>Required Reading: K Marx, Capital, Volume I, Part II</w:t>
            </w:r>
            <w:r w:rsidR="00427F02">
              <w:rPr>
                <w:rFonts w:eastAsia="Calibri"/>
              </w:rPr>
              <w:t>I</w:t>
            </w:r>
            <w:r>
              <w:rPr>
                <w:rFonts w:eastAsia="Calibri"/>
              </w:rPr>
              <w:t>, Chapter</w:t>
            </w:r>
            <w:r w:rsidR="00427F02">
              <w:rPr>
                <w:rFonts w:eastAsia="Calibri"/>
              </w:rPr>
              <w:t xml:space="preserve"> 10</w:t>
            </w:r>
            <w:r>
              <w:rPr>
                <w:rFonts w:eastAsia="Calibri"/>
              </w:rPr>
              <w:t xml:space="preserve">; </w:t>
            </w:r>
            <w:r w:rsidRPr="005E688B">
              <w:rPr>
                <w:rFonts w:eastAsia="Calibri"/>
                <w:b/>
              </w:rPr>
              <w:t>PRESENTATION</w:t>
            </w:r>
            <w:r>
              <w:rPr>
                <w:rFonts w:eastAsia="Calibri"/>
                <w:b/>
              </w:rPr>
              <w:t xml:space="preserve"> 1</w:t>
            </w:r>
            <w:r w:rsidR="00830FCA">
              <w:rPr>
                <w:rFonts w:eastAsia="Calibri"/>
                <w:b/>
              </w:rPr>
              <w:t>6</w:t>
            </w:r>
          </w:p>
        </w:tc>
      </w:tr>
      <w:tr w:rsidR="00427F02" w:rsidRPr="00877F16" w14:paraId="300FDF45" w14:textId="77777777" w:rsidTr="00A1451C">
        <w:tc>
          <w:tcPr>
            <w:tcW w:w="1548" w:type="dxa"/>
          </w:tcPr>
          <w:p w14:paraId="142FC1A4" w14:textId="77777777" w:rsidR="00427F02" w:rsidRPr="00A1451C" w:rsidRDefault="00427F02" w:rsidP="00427F02">
            <w:pPr>
              <w:spacing w:after="0" w:line="240" w:lineRule="auto"/>
              <w:rPr>
                <w:rFonts w:eastAsia="Calibri"/>
              </w:rPr>
            </w:pPr>
            <w:r>
              <w:rPr>
                <w:rFonts w:eastAsia="Calibri"/>
              </w:rPr>
              <w:t>October 29</w:t>
            </w:r>
          </w:p>
        </w:tc>
        <w:tc>
          <w:tcPr>
            <w:tcW w:w="2250" w:type="dxa"/>
          </w:tcPr>
          <w:p w14:paraId="07245D9D" w14:textId="77777777" w:rsidR="00427F02" w:rsidRPr="00A1451C" w:rsidRDefault="00427F02" w:rsidP="00427F02">
            <w:pPr>
              <w:spacing w:after="0" w:line="240" w:lineRule="auto"/>
              <w:rPr>
                <w:rFonts w:eastAsia="Calibri"/>
              </w:rPr>
            </w:pPr>
            <w:r>
              <w:rPr>
                <w:rFonts w:eastAsia="Calibri"/>
              </w:rPr>
              <w:t>Surplus Value</w:t>
            </w:r>
          </w:p>
        </w:tc>
        <w:tc>
          <w:tcPr>
            <w:tcW w:w="5580" w:type="dxa"/>
            <w:tcBorders>
              <w:right w:val="single" w:sz="4" w:space="0" w:color="auto"/>
            </w:tcBorders>
          </w:tcPr>
          <w:p w14:paraId="192809E2" w14:textId="77777777" w:rsidR="00427F02" w:rsidRPr="00C56C1E" w:rsidRDefault="00427F02" w:rsidP="00427F02">
            <w:pPr>
              <w:spacing w:after="0" w:line="240" w:lineRule="auto"/>
              <w:rPr>
                <w:rFonts w:eastAsia="Calibri"/>
              </w:rPr>
            </w:pPr>
            <w:r>
              <w:rPr>
                <w:rFonts w:eastAsia="Calibri"/>
              </w:rPr>
              <w:t xml:space="preserve">Required Reading: K Marx, Capital, Volume I, Part III, Chapter 11 and Part IV, Chapters 12-13; </w:t>
            </w:r>
            <w:r w:rsidRPr="005E688B">
              <w:rPr>
                <w:rFonts w:eastAsia="Calibri"/>
                <w:b/>
              </w:rPr>
              <w:t>PRESENTATION</w:t>
            </w:r>
            <w:r>
              <w:rPr>
                <w:rFonts w:eastAsia="Calibri"/>
                <w:b/>
              </w:rPr>
              <w:t xml:space="preserve"> 1</w:t>
            </w:r>
            <w:r w:rsidR="00830FCA">
              <w:rPr>
                <w:rFonts w:eastAsia="Calibri"/>
                <w:b/>
              </w:rPr>
              <w:t>7</w:t>
            </w:r>
          </w:p>
        </w:tc>
      </w:tr>
      <w:tr w:rsidR="00C07E7D" w:rsidRPr="00877F16" w14:paraId="39FC8033" w14:textId="77777777" w:rsidTr="00C07E7D">
        <w:tc>
          <w:tcPr>
            <w:tcW w:w="1548" w:type="dxa"/>
            <w:tcBorders>
              <w:top w:val="single" w:sz="4" w:space="0" w:color="000000"/>
              <w:left w:val="single" w:sz="4" w:space="0" w:color="000000"/>
              <w:bottom w:val="single" w:sz="4" w:space="0" w:color="000000"/>
              <w:right w:val="single" w:sz="4" w:space="0" w:color="000000"/>
            </w:tcBorders>
          </w:tcPr>
          <w:p w14:paraId="6BF52E6F" w14:textId="77777777" w:rsidR="00C07E7D" w:rsidRPr="00A1451C" w:rsidRDefault="00C07E7D" w:rsidP="00FC38E1">
            <w:pPr>
              <w:spacing w:after="0" w:line="240" w:lineRule="auto"/>
              <w:rPr>
                <w:rFonts w:eastAsia="Calibri"/>
              </w:rPr>
            </w:pPr>
          </w:p>
        </w:tc>
        <w:tc>
          <w:tcPr>
            <w:tcW w:w="2250" w:type="dxa"/>
            <w:tcBorders>
              <w:top w:val="single" w:sz="4" w:space="0" w:color="000000"/>
              <w:left w:val="single" w:sz="4" w:space="0" w:color="000000"/>
              <w:bottom w:val="single" w:sz="4" w:space="0" w:color="000000"/>
              <w:right w:val="single" w:sz="4" w:space="0" w:color="000000"/>
            </w:tcBorders>
          </w:tcPr>
          <w:p w14:paraId="38034665" w14:textId="77777777" w:rsidR="00C07E7D" w:rsidRPr="00C07E7D" w:rsidRDefault="00C07E7D" w:rsidP="00FC38E1">
            <w:pPr>
              <w:spacing w:after="0" w:line="240" w:lineRule="auto"/>
              <w:rPr>
                <w:rFonts w:eastAsia="Calibri"/>
              </w:rPr>
            </w:pPr>
          </w:p>
        </w:tc>
        <w:tc>
          <w:tcPr>
            <w:tcW w:w="5580" w:type="dxa"/>
            <w:tcBorders>
              <w:top w:val="single" w:sz="4" w:space="0" w:color="000000"/>
              <w:left w:val="single" w:sz="4" w:space="0" w:color="000000"/>
              <w:bottom w:val="single" w:sz="4" w:space="0" w:color="000000"/>
              <w:right w:val="single" w:sz="4" w:space="0" w:color="auto"/>
            </w:tcBorders>
          </w:tcPr>
          <w:p w14:paraId="70B06415" w14:textId="77777777" w:rsidR="00C07E7D" w:rsidRPr="00533555" w:rsidRDefault="00C07E7D" w:rsidP="00D1315D">
            <w:pPr>
              <w:spacing w:after="0" w:line="240" w:lineRule="auto"/>
              <w:rPr>
                <w:rFonts w:eastAsia="Calibri"/>
              </w:rPr>
            </w:pPr>
            <w:r w:rsidRPr="00533555">
              <w:rPr>
                <w:rFonts w:eastAsia="Calibri"/>
              </w:rPr>
              <w:t xml:space="preserve">POST MID-TERM </w:t>
            </w:r>
            <w:r w:rsidR="0055074C">
              <w:rPr>
                <w:rFonts w:eastAsia="Calibri"/>
              </w:rPr>
              <w:t>GRADES</w:t>
            </w:r>
            <w:r w:rsidRPr="00533555">
              <w:rPr>
                <w:rFonts w:eastAsia="Calibri"/>
              </w:rPr>
              <w:t xml:space="preserve"> ON </w:t>
            </w:r>
            <w:r w:rsidR="0055074C">
              <w:rPr>
                <w:rFonts w:eastAsia="Calibri"/>
              </w:rPr>
              <w:t>BCOURSES</w:t>
            </w:r>
            <w:r w:rsidR="00D1315D">
              <w:rPr>
                <w:rFonts w:eastAsia="Calibri"/>
              </w:rPr>
              <w:t>; APRIL 1 IS FIRST DAY STUDENTS CAN DISCUSS THEIR FINAL PAPERS WITH ME DURING OFFICE HOURS</w:t>
            </w:r>
          </w:p>
        </w:tc>
      </w:tr>
    </w:tbl>
    <w:p w14:paraId="26CF070F" w14:textId="77777777" w:rsidR="00D1315D" w:rsidRDefault="00D1315D"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542045" w:rsidRPr="00877F16" w14:paraId="362FA5FF" w14:textId="77777777" w:rsidTr="00A1451C">
        <w:tc>
          <w:tcPr>
            <w:tcW w:w="9378" w:type="dxa"/>
            <w:gridSpan w:val="3"/>
            <w:tcBorders>
              <w:right w:val="single" w:sz="4" w:space="0" w:color="auto"/>
            </w:tcBorders>
          </w:tcPr>
          <w:p w14:paraId="6F4E9ED1" w14:textId="77777777" w:rsidR="00542045" w:rsidRPr="00A1451C" w:rsidRDefault="00542045" w:rsidP="00830FCA">
            <w:pPr>
              <w:spacing w:after="0" w:line="240" w:lineRule="auto"/>
              <w:rPr>
                <w:rFonts w:eastAsia="Calibri"/>
                <w:b/>
              </w:rPr>
            </w:pPr>
            <w:r w:rsidRPr="00A1451C">
              <w:rPr>
                <w:rFonts w:eastAsia="Calibri"/>
                <w:b/>
              </w:rPr>
              <w:t xml:space="preserve">WEEK </w:t>
            </w:r>
            <w:r w:rsidR="00830FCA">
              <w:rPr>
                <w:rFonts w:eastAsia="Calibri"/>
                <w:b/>
              </w:rPr>
              <w:t>ELEVEN</w:t>
            </w:r>
            <w:r w:rsidR="00572947">
              <w:rPr>
                <w:rFonts w:eastAsia="Calibri"/>
                <w:b/>
              </w:rPr>
              <w:t xml:space="preserve">: </w:t>
            </w:r>
            <w:r w:rsidR="00427F02">
              <w:rPr>
                <w:rFonts w:eastAsia="Calibri"/>
                <w:b/>
              </w:rPr>
              <w:t>CREATING EFFICIENCIES</w:t>
            </w:r>
          </w:p>
        </w:tc>
      </w:tr>
      <w:tr w:rsidR="00542045" w:rsidRPr="00877F16" w14:paraId="7C3FA18B" w14:textId="77777777" w:rsidTr="00A1451C">
        <w:tc>
          <w:tcPr>
            <w:tcW w:w="1548" w:type="dxa"/>
          </w:tcPr>
          <w:p w14:paraId="5CFFFB08" w14:textId="77777777" w:rsidR="00542045" w:rsidRPr="00A1451C" w:rsidRDefault="00542045" w:rsidP="00A2458B">
            <w:pPr>
              <w:spacing w:after="0" w:line="240" w:lineRule="auto"/>
              <w:jc w:val="center"/>
              <w:rPr>
                <w:rFonts w:eastAsia="Calibri"/>
                <w:b/>
              </w:rPr>
            </w:pPr>
            <w:r w:rsidRPr="00A1451C">
              <w:rPr>
                <w:rFonts w:eastAsia="Calibri"/>
                <w:b/>
              </w:rPr>
              <w:t>Date</w:t>
            </w:r>
          </w:p>
        </w:tc>
        <w:tc>
          <w:tcPr>
            <w:tcW w:w="2250" w:type="dxa"/>
          </w:tcPr>
          <w:p w14:paraId="634E421D" w14:textId="77777777" w:rsidR="00542045" w:rsidRPr="00A1451C" w:rsidRDefault="00542045" w:rsidP="00A2458B">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4C4B3511" w14:textId="77777777" w:rsidR="00542045" w:rsidRPr="00A1451C" w:rsidRDefault="00542045" w:rsidP="00A2458B">
            <w:pPr>
              <w:spacing w:after="0" w:line="240" w:lineRule="auto"/>
              <w:jc w:val="center"/>
              <w:rPr>
                <w:rFonts w:eastAsia="Calibri"/>
                <w:b/>
              </w:rPr>
            </w:pPr>
            <w:r w:rsidRPr="00A1451C">
              <w:rPr>
                <w:rFonts w:eastAsia="Calibri"/>
                <w:b/>
              </w:rPr>
              <w:t>Assignment (completed by date)</w:t>
            </w:r>
          </w:p>
        </w:tc>
      </w:tr>
      <w:tr w:rsidR="00427F02" w:rsidRPr="00877F16" w14:paraId="796744EA" w14:textId="77777777" w:rsidTr="00A1451C">
        <w:tc>
          <w:tcPr>
            <w:tcW w:w="1548" w:type="dxa"/>
          </w:tcPr>
          <w:p w14:paraId="30253F91" w14:textId="77777777" w:rsidR="00427F02" w:rsidRPr="00A1451C" w:rsidRDefault="00427F02" w:rsidP="00427F02">
            <w:pPr>
              <w:spacing w:after="0" w:line="240" w:lineRule="auto"/>
              <w:rPr>
                <w:rFonts w:eastAsia="Calibri"/>
              </w:rPr>
            </w:pPr>
            <w:r>
              <w:rPr>
                <w:rFonts w:eastAsia="Calibri"/>
              </w:rPr>
              <w:lastRenderedPageBreak/>
              <w:t>November 3</w:t>
            </w:r>
          </w:p>
        </w:tc>
        <w:tc>
          <w:tcPr>
            <w:tcW w:w="2250" w:type="dxa"/>
          </w:tcPr>
          <w:p w14:paraId="20047113" w14:textId="77777777" w:rsidR="00427F02" w:rsidRPr="00A1451C" w:rsidRDefault="00427F02" w:rsidP="00427F02">
            <w:pPr>
              <w:spacing w:after="0" w:line="240" w:lineRule="auto"/>
              <w:rPr>
                <w:rFonts w:eastAsia="Calibri"/>
              </w:rPr>
            </w:pPr>
            <w:r>
              <w:rPr>
                <w:rFonts w:eastAsia="Calibri"/>
              </w:rPr>
              <w:t>The Division of Labor and Efficiency</w:t>
            </w:r>
          </w:p>
        </w:tc>
        <w:tc>
          <w:tcPr>
            <w:tcW w:w="5580" w:type="dxa"/>
            <w:tcBorders>
              <w:right w:val="single" w:sz="4" w:space="0" w:color="auto"/>
            </w:tcBorders>
          </w:tcPr>
          <w:p w14:paraId="65729FBF" w14:textId="77777777" w:rsidR="00427F02" w:rsidRPr="00C56C1E" w:rsidRDefault="00427F02" w:rsidP="00C80D85">
            <w:pPr>
              <w:spacing w:after="0" w:line="240" w:lineRule="auto"/>
              <w:rPr>
                <w:rFonts w:eastAsia="Calibri"/>
              </w:rPr>
            </w:pPr>
            <w:r>
              <w:rPr>
                <w:rFonts w:eastAsia="Calibri"/>
              </w:rPr>
              <w:t>Required Read</w:t>
            </w:r>
            <w:r w:rsidR="00C80D85">
              <w:rPr>
                <w:rFonts w:eastAsia="Calibri"/>
              </w:rPr>
              <w:t>ing: K Marx, Capital, Volume I</w:t>
            </w:r>
            <w:r>
              <w:rPr>
                <w:rFonts w:eastAsia="Calibri"/>
              </w:rPr>
              <w:t xml:space="preserve">, Part IV, Chapter 14; </w:t>
            </w:r>
            <w:r w:rsidRPr="005E688B">
              <w:rPr>
                <w:rFonts w:eastAsia="Calibri"/>
                <w:b/>
              </w:rPr>
              <w:t>PRESENTATION</w:t>
            </w:r>
            <w:r>
              <w:rPr>
                <w:rFonts w:eastAsia="Calibri"/>
                <w:b/>
              </w:rPr>
              <w:t xml:space="preserve"> 1</w:t>
            </w:r>
            <w:r w:rsidR="00890206">
              <w:rPr>
                <w:rFonts w:eastAsia="Calibri"/>
                <w:b/>
              </w:rPr>
              <w:t>8</w:t>
            </w:r>
          </w:p>
        </w:tc>
      </w:tr>
      <w:tr w:rsidR="00427F02" w:rsidRPr="00877F16" w14:paraId="38863AA3" w14:textId="77777777" w:rsidTr="00A1451C">
        <w:tc>
          <w:tcPr>
            <w:tcW w:w="1548" w:type="dxa"/>
          </w:tcPr>
          <w:p w14:paraId="09CBBFBE" w14:textId="77777777" w:rsidR="00427F02" w:rsidRDefault="00427F02" w:rsidP="00A2458B">
            <w:pPr>
              <w:spacing w:after="0" w:line="240" w:lineRule="auto"/>
              <w:rPr>
                <w:rFonts w:eastAsia="Calibri"/>
              </w:rPr>
            </w:pPr>
            <w:r>
              <w:rPr>
                <w:rFonts w:eastAsia="Calibri"/>
              </w:rPr>
              <w:t>November 5</w:t>
            </w:r>
          </w:p>
        </w:tc>
        <w:tc>
          <w:tcPr>
            <w:tcW w:w="2250" w:type="dxa"/>
          </w:tcPr>
          <w:p w14:paraId="6887A3E1" w14:textId="77777777" w:rsidR="00427F02" w:rsidRDefault="00427F02" w:rsidP="00DC1302">
            <w:pPr>
              <w:spacing w:after="0" w:line="240" w:lineRule="auto"/>
              <w:rPr>
                <w:rFonts w:eastAsia="Calibri"/>
              </w:rPr>
            </w:pPr>
            <w:r>
              <w:rPr>
                <w:rFonts w:eastAsia="Calibri"/>
              </w:rPr>
              <w:t>Mechanization and Efficiency</w:t>
            </w:r>
          </w:p>
        </w:tc>
        <w:tc>
          <w:tcPr>
            <w:tcW w:w="5580" w:type="dxa"/>
            <w:tcBorders>
              <w:right w:val="single" w:sz="4" w:space="0" w:color="auto"/>
            </w:tcBorders>
          </w:tcPr>
          <w:p w14:paraId="36A6CFFF" w14:textId="77777777" w:rsidR="00427F02" w:rsidRPr="00C56C1E" w:rsidRDefault="00427F02" w:rsidP="00C80D85">
            <w:pPr>
              <w:spacing w:after="0" w:line="240" w:lineRule="auto"/>
              <w:rPr>
                <w:rFonts w:eastAsia="Calibri"/>
              </w:rPr>
            </w:pPr>
            <w:r>
              <w:rPr>
                <w:rFonts w:eastAsia="Calibri"/>
              </w:rPr>
              <w:t>Required Reading: K Marx, Capital, Volume I, Part IV, Chapter 15</w:t>
            </w:r>
            <w:r w:rsidR="00C80D85">
              <w:rPr>
                <w:rFonts w:eastAsia="Calibri"/>
              </w:rPr>
              <w:t>, Parts 1-3</w:t>
            </w:r>
            <w:r>
              <w:rPr>
                <w:rFonts w:eastAsia="Calibri"/>
              </w:rPr>
              <w:t xml:space="preserve">; </w:t>
            </w:r>
            <w:r w:rsidRPr="005E688B">
              <w:rPr>
                <w:rFonts w:eastAsia="Calibri"/>
                <w:b/>
              </w:rPr>
              <w:t>PRESENTATION</w:t>
            </w:r>
            <w:r>
              <w:rPr>
                <w:rFonts w:eastAsia="Calibri"/>
                <w:b/>
              </w:rPr>
              <w:t xml:space="preserve"> 1</w:t>
            </w:r>
            <w:r w:rsidR="00890206">
              <w:rPr>
                <w:rFonts w:eastAsia="Calibri"/>
                <w:b/>
              </w:rPr>
              <w:t>9</w:t>
            </w:r>
          </w:p>
        </w:tc>
      </w:tr>
    </w:tbl>
    <w:p w14:paraId="10844041" w14:textId="77777777" w:rsidR="00D950BE" w:rsidRDefault="00D950BE"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A44413" w:rsidRPr="00877F16" w14:paraId="25E4E50F" w14:textId="77777777" w:rsidTr="00D659B1">
        <w:tc>
          <w:tcPr>
            <w:tcW w:w="9378" w:type="dxa"/>
            <w:gridSpan w:val="3"/>
            <w:tcBorders>
              <w:right w:val="single" w:sz="4" w:space="0" w:color="auto"/>
            </w:tcBorders>
          </w:tcPr>
          <w:p w14:paraId="3CA1CA91" w14:textId="77777777" w:rsidR="00A44413" w:rsidRPr="00A1451C" w:rsidRDefault="00A44413" w:rsidP="00890206">
            <w:pPr>
              <w:spacing w:after="0" w:line="240" w:lineRule="auto"/>
              <w:rPr>
                <w:rFonts w:eastAsia="Calibri"/>
                <w:b/>
              </w:rPr>
            </w:pPr>
            <w:r w:rsidRPr="00A1451C">
              <w:rPr>
                <w:rFonts w:eastAsia="Calibri"/>
                <w:b/>
              </w:rPr>
              <w:t xml:space="preserve">WEEK </w:t>
            </w:r>
            <w:r w:rsidR="00890206">
              <w:rPr>
                <w:rFonts w:eastAsia="Calibri"/>
                <w:b/>
              </w:rPr>
              <w:t>TWELVE</w:t>
            </w:r>
            <w:r>
              <w:rPr>
                <w:rFonts w:eastAsia="Calibri"/>
                <w:b/>
              </w:rPr>
              <w:t xml:space="preserve">: </w:t>
            </w:r>
            <w:r w:rsidR="00C80D85">
              <w:rPr>
                <w:rFonts w:eastAsia="Calibri"/>
                <w:b/>
              </w:rPr>
              <w:t xml:space="preserve">CREATING </w:t>
            </w:r>
            <w:r w:rsidR="001F454D">
              <w:rPr>
                <w:rFonts w:eastAsia="Calibri"/>
                <w:b/>
              </w:rPr>
              <w:t>AND APPROPRIATING EFFICIENCIES</w:t>
            </w:r>
          </w:p>
        </w:tc>
      </w:tr>
      <w:tr w:rsidR="00A44413" w:rsidRPr="00877F16" w14:paraId="198CA77D" w14:textId="77777777" w:rsidTr="00D659B1">
        <w:tc>
          <w:tcPr>
            <w:tcW w:w="1548" w:type="dxa"/>
          </w:tcPr>
          <w:p w14:paraId="593435C2" w14:textId="77777777" w:rsidR="00A44413" w:rsidRPr="00A1451C" w:rsidRDefault="00A44413" w:rsidP="00D659B1">
            <w:pPr>
              <w:spacing w:after="0" w:line="240" w:lineRule="auto"/>
              <w:jc w:val="center"/>
              <w:rPr>
                <w:rFonts w:eastAsia="Calibri"/>
                <w:b/>
              </w:rPr>
            </w:pPr>
            <w:r w:rsidRPr="00A1451C">
              <w:rPr>
                <w:rFonts w:eastAsia="Calibri"/>
                <w:b/>
              </w:rPr>
              <w:t>Date</w:t>
            </w:r>
          </w:p>
        </w:tc>
        <w:tc>
          <w:tcPr>
            <w:tcW w:w="2250" w:type="dxa"/>
          </w:tcPr>
          <w:p w14:paraId="42FF2DFD" w14:textId="77777777" w:rsidR="00A44413" w:rsidRPr="00A1451C" w:rsidRDefault="00A44413" w:rsidP="00D659B1">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52942CEF" w14:textId="77777777" w:rsidR="00A44413" w:rsidRPr="00A1451C" w:rsidRDefault="00A44413" w:rsidP="00D659B1">
            <w:pPr>
              <w:spacing w:after="0" w:line="240" w:lineRule="auto"/>
              <w:jc w:val="center"/>
              <w:rPr>
                <w:rFonts w:eastAsia="Calibri"/>
                <w:b/>
              </w:rPr>
            </w:pPr>
            <w:r w:rsidRPr="00A1451C">
              <w:rPr>
                <w:rFonts w:eastAsia="Calibri"/>
                <w:b/>
              </w:rPr>
              <w:t>Assignment (completed by date)</w:t>
            </w:r>
          </w:p>
        </w:tc>
      </w:tr>
      <w:tr w:rsidR="00C80D85" w:rsidRPr="00877F16" w14:paraId="7660068B" w14:textId="77777777" w:rsidTr="00D659B1">
        <w:tc>
          <w:tcPr>
            <w:tcW w:w="1548" w:type="dxa"/>
          </w:tcPr>
          <w:p w14:paraId="44023802" w14:textId="77777777" w:rsidR="00C80D85" w:rsidRPr="00A1451C" w:rsidRDefault="00C80D85" w:rsidP="00FE209E">
            <w:pPr>
              <w:spacing w:after="0" w:line="240" w:lineRule="auto"/>
              <w:rPr>
                <w:rFonts w:eastAsia="Calibri"/>
              </w:rPr>
            </w:pPr>
            <w:r>
              <w:rPr>
                <w:rFonts w:eastAsia="Calibri"/>
              </w:rPr>
              <w:t>November 10</w:t>
            </w:r>
          </w:p>
        </w:tc>
        <w:tc>
          <w:tcPr>
            <w:tcW w:w="2250" w:type="dxa"/>
          </w:tcPr>
          <w:p w14:paraId="242B7726" w14:textId="77777777" w:rsidR="00C80D85" w:rsidRPr="00457F76" w:rsidRDefault="00C80D85" w:rsidP="00457F76">
            <w:pPr>
              <w:spacing w:after="0" w:line="240" w:lineRule="auto"/>
              <w:rPr>
                <w:rFonts w:eastAsia="Calibri"/>
              </w:rPr>
            </w:pPr>
            <w:r>
              <w:rPr>
                <w:rFonts w:eastAsia="Calibri"/>
              </w:rPr>
              <w:t>Large-scale industry and efficiency</w:t>
            </w:r>
          </w:p>
        </w:tc>
        <w:tc>
          <w:tcPr>
            <w:tcW w:w="5580" w:type="dxa"/>
            <w:tcBorders>
              <w:right w:val="single" w:sz="4" w:space="0" w:color="auto"/>
            </w:tcBorders>
          </w:tcPr>
          <w:p w14:paraId="3286BF27" w14:textId="77777777" w:rsidR="00C80D85" w:rsidRPr="00C56C1E" w:rsidRDefault="00C80D85" w:rsidP="00C80D85">
            <w:pPr>
              <w:spacing w:after="0" w:line="240" w:lineRule="auto"/>
              <w:rPr>
                <w:rFonts w:eastAsia="Calibri"/>
              </w:rPr>
            </w:pPr>
            <w:r>
              <w:rPr>
                <w:rFonts w:eastAsia="Calibri"/>
              </w:rPr>
              <w:t xml:space="preserve">Required Reading: K Marx, Capital, Volume I, Part IV, Chapter 15, Parts 4-8; </w:t>
            </w:r>
            <w:r w:rsidRPr="005E688B">
              <w:rPr>
                <w:rFonts w:eastAsia="Calibri"/>
                <w:b/>
              </w:rPr>
              <w:t>PRESENTATION</w:t>
            </w:r>
            <w:r>
              <w:rPr>
                <w:rFonts w:eastAsia="Calibri"/>
                <w:b/>
              </w:rPr>
              <w:t xml:space="preserve"> </w:t>
            </w:r>
            <w:r w:rsidR="00890206">
              <w:rPr>
                <w:rFonts w:eastAsia="Calibri"/>
                <w:b/>
              </w:rPr>
              <w:t>20</w:t>
            </w:r>
          </w:p>
        </w:tc>
      </w:tr>
      <w:tr w:rsidR="008443FA" w:rsidRPr="00877F16" w14:paraId="2D7D4F02" w14:textId="77777777" w:rsidTr="00D659B1">
        <w:tc>
          <w:tcPr>
            <w:tcW w:w="1548" w:type="dxa"/>
          </w:tcPr>
          <w:p w14:paraId="5CE7F85B" w14:textId="77777777" w:rsidR="008443FA" w:rsidRDefault="008443FA" w:rsidP="00FE209E">
            <w:pPr>
              <w:spacing w:after="0" w:line="240" w:lineRule="auto"/>
              <w:rPr>
                <w:rFonts w:eastAsia="Calibri"/>
              </w:rPr>
            </w:pPr>
            <w:r>
              <w:rPr>
                <w:rFonts w:eastAsia="Calibri"/>
              </w:rPr>
              <w:t>November 12</w:t>
            </w:r>
          </w:p>
        </w:tc>
        <w:tc>
          <w:tcPr>
            <w:tcW w:w="2250" w:type="dxa"/>
          </w:tcPr>
          <w:p w14:paraId="4A2FB09F" w14:textId="77777777" w:rsidR="008443FA" w:rsidRPr="00F51A0F" w:rsidRDefault="004B38F3" w:rsidP="00D659B1">
            <w:pPr>
              <w:spacing w:after="0" w:line="240" w:lineRule="auto"/>
              <w:rPr>
                <w:rFonts w:eastAsia="Calibri"/>
              </w:rPr>
            </w:pPr>
            <w:r>
              <w:rPr>
                <w:rFonts w:eastAsia="Calibri"/>
              </w:rPr>
              <w:t>Capital Accumulation</w:t>
            </w:r>
          </w:p>
        </w:tc>
        <w:tc>
          <w:tcPr>
            <w:tcW w:w="5580" w:type="dxa"/>
            <w:tcBorders>
              <w:right w:val="single" w:sz="4" w:space="0" w:color="auto"/>
            </w:tcBorders>
          </w:tcPr>
          <w:p w14:paraId="22979D61" w14:textId="77777777" w:rsidR="008443FA" w:rsidRPr="000C4B9E" w:rsidRDefault="008443FA" w:rsidP="00D22F32">
            <w:pPr>
              <w:spacing w:after="0" w:line="240" w:lineRule="auto"/>
              <w:rPr>
                <w:rFonts w:eastAsia="Calibri"/>
                <w:b/>
              </w:rPr>
            </w:pPr>
            <w:r>
              <w:rPr>
                <w:rFonts w:eastAsia="Calibri"/>
              </w:rPr>
              <w:t>Required Reading: K</w:t>
            </w:r>
            <w:r w:rsidR="003C150E">
              <w:rPr>
                <w:rFonts w:eastAsia="Calibri"/>
              </w:rPr>
              <w:t xml:space="preserve"> Marx, Capital, Volume I, Part </w:t>
            </w:r>
            <w:r>
              <w:rPr>
                <w:rFonts w:eastAsia="Calibri"/>
              </w:rPr>
              <w:t>V</w:t>
            </w:r>
            <w:r w:rsidR="003C150E">
              <w:rPr>
                <w:rFonts w:eastAsia="Calibri"/>
              </w:rPr>
              <w:t>II</w:t>
            </w:r>
            <w:r>
              <w:rPr>
                <w:rFonts w:eastAsia="Calibri"/>
              </w:rPr>
              <w:t xml:space="preserve">, Chapter </w:t>
            </w:r>
            <w:r w:rsidR="003C150E">
              <w:rPr>
                <w:rFonts w:eastAsia="Calibri"/>
              </w:rPr>
              <w:t>25</w:t>
            </w:r>
            <w:r w:rsidR="00F9313B">
              <w:rPr>
                <w:rFonts w:eastAsia="Calibri"/>
              </w:rPr>
              <w:t>, Part</w:t>
            </w:r>
            <w:r>
              <w:rPr>
                <w:rFonts w:eastAsia="Calibri"/>
              </w:rPr>
              <w:t xml:space="preserve"> </w:t>
            </w:r>
            <w:r w:rsidR="00F9313B">
              <w:rPr>
                <w:rFonts w:eastAsia="Calibri"/>
              </w:rPr>
              <w:t>5</w:t>
            </w:r>
            <w:r>
              <w:rPr>
                <w:rFonts w:eastAsia="Calibri"/>
              </w:rPr>
              <w:t xml:space="preserve">; </w:t>
            </w:r>
            <w:r w:rsidRPr="005E688B">
              <w:rPr>
                <w:rFonts w:eastAsia="Calibri"/>
                <w:b/>
              </w:rPr>
              <w:t>PRESENTATION</w:t>
            </w:r>
            <w:r>
              <w:rPr>
                <w:rFonts w:eastAsia="Calibri"/>
                <w:b/>
              </w:rPr>
              <w:t xml:space="preserve"> </w:t>
            </w:r>
            <w:r w:rsidR="00890206">
              <w:rPr>
                <w:rFonts w:eastAsia="Calibri"/>
                <w:b/>
              </w:rPr>
              <w:t>21</w:t>
            </w:r>
          </w:p>
        </w:tc>
      </w:tr>
      <w:tr w:rsidR="00F51A0F" w:rsidRPr="00877F16" w14:paraId="1AEF2BDC" w14:textId="77777777" w:rsidTr="00D659B1">
        <w:tc>
          <w:tcPr>
            <w:tcW w:w="1548" w:type="dxa"/>
          </w:tcPr>
          <w:p w14:paraId="3B4CBF1E" w14:textId="77777777" w:rsidR="00F51A0F" w:rsidRDefault="00F51A0F" w:rsidP="00FE209E">
            <w:pPr>
              <w:spacing w:after="0" w:line="240" w:lineRule="auto"/>
              <w:rPr>
                <w:rFonts w:eastAsia="Calibri"/>
              </w:rPr>
            </w:pPr>
          </w:p>
        </w:tc>
        <w:tc>
          <w:tcPr>
            <w:tcW w:w="2250" w:type="dxa"/>
          </w:tcPr>
          <w:p w14:paraId="0A4CAF01" w14:textId="77777777" w:rsidR="00F51A0F" w:rsidRDefault="00F51A0F" w:rsidP="00D659B1">
            <w:pPr>
              <w:spacing w:after="0" w:line="240" w:lineRule="auto"/>
              <w:rPr>
                <w:rFonts w:eastAsia="Calibri"/>
                <w:i/>
              </w:rPr>
            </w:pPr>
          </w:p>
        </w:tc>
        <w:tc>
          <w:tcPr>
            <w:tcW w:w="5580" w:type="dxa"/>
            <w:tcBorders>
              <w:right w:val="single" w:sz="4" w:space="0" w:color="auto"/>
            </w:tcBorders>
          </w:tcPr>
          <w:p w14:paraId="3AE26951" w14:textId="77777777" w:rsidR="00F51A0F" w:rsidRPr="0055074C" w:rsidRDefault="00F51A0F" w:rsidP="0055074C">
            <w:pPr>
              <w:spacing w:after="0" w:line="240" w:lineRule="auto"/>
              <w:rPr>
                <w:rFonts w:eastAsia="Calibri"/>
              </w:rPr>
            </w:pPr>
            <w:r>
              <w:rPr>
                <w:rFonts w:eastAsia="Calibri"/>
                <w:b/>
                <w:u w:val="single"/>
              </w:rPr>
              <w:t>LAST DAY</w:t>
            </w:r>
            <w:r>
              <w:rPr>
                <w:rFonts w:eastAsia="Calibri"/>
                <w:b/>
              </w:rPr>
              <w:t xml:space="preserve"> </w:t>
            </w:r>
            <w:r>
              <w:rPr>
                <w:rFonts w:eastAsia="Calibri"/>
              </w:rPr>
              <w:t>STUDENTS CAN PRESENT THEIR PAPER TOPICS TO ME DURING OFFICE HOURS APRIL 15</w:t>
            </w:r>
          </w:p>
        </w:tc>
      </w:tr>
    </w:tbl>
    <w:p w14:paraId="64724BD2" w14:textId="77777777" w:rsidR="00A44413" w:rsidRDefault="00A44413"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542045" w:rsidRPr="00877F16" w14:paraId="43D220E2" w14:textId="77777777" w:rsidTr="00A1451C">
        <w:tc>
          <w:tcPr>
            <w:tcW w:w="9378" w:type="dxa"/>
            <w:gridSpan w:val="3"/>
            <w:tcBorders>
              <w:right w:val="single" w:sz="4" w:space="0" w:color="auto"/>
            </w:tcBorders>
          </w:tcPr>
          <w:p w14:paraId="0FD39A46" w14:textId="77777777" w:rsidR="00542045" w:rsidRPr="00A1451C" w:rsidRDefault="00542045" w:rsidP="00890206">
            <w:pPr>
              <w:spacing w:after="0" w:line="240" w:lineRule="auto"/>
              <w:rPr>
                <w:rFonts w:eastAsia="Calibri"/>
                <w:b/>
              </w:rPr>
            </w:pPr>
            <w:r w:rsidRPr="00A1451C">
              <w:rPr>
                <w:rFonts w:eastAsia="Calibri"/>
                <w:b/>
              </w:rPr>
              <w:t xml:space="preserve">WEEK </w:t>
            </w:r>
            <w:r w:rsidR="00890206">
              <w:rPr>
                <w:rFonts w:eastAsia="Calibri"/>
                <w:b/>
              </w:rPr>
              <w:t>THIRTEEN</w:t>
            </w:r>
            <w:r w:rsidR="00EC75EA">
              <w:rPr>
                <w:rFonts w:eastAsia="Calibri"/>
                <w:b/>
              </w:rPr>
              <w:t xml:space="preserve">: </w:t>
            </w:r>
            <w:r w:rsidR="00974FCE">
              <w:rPr>
                <w:rFonts w:eastAsia="Calibri"/>
                <w:b/>
              </w:rPr>
              <w:t xml:space="preserve">HISTORICAL AND SOCIAL </w:t>
            </w:r>
            <w:r w:rsidR="00BD7F3D">
              <w:rPr>
                <w:rFonts w:eastAsia="Calibri"/>
                <w:b/>
              </w:rPr>
              <w:t>DYNAMISM</w:t>
            </w:r>
          </w:p>
        </w:tc>
      </w:tr>
      <w:tr w:rsidR="00542045" w:rsidRPr="00877F16" w14:paraId="68FD2EE1" w14:textId="77777777" w:rsidTr="00A1451C">
        <w:tc>
          <w:tcPr>
            <w:tcW w:w="1548" w:type="dxa"/>
          </w:tcPr>
          <w:p w14:paraId="6F445371" w14:textId="77777777" w:rsidR="00542045" w:rsidRPr="00A1451C" w:rsidRDefault="00542045" w:rsidP="00A2458B">
            <w:pPr>
              <w:spacing w:after="0" w:line="240" w:lineRule="auto"/>
              <w:jc w:val="center"/>
              <w:rPr>
                <w:rFonts w:eastAsia="Calibri"/>
                <w:b/>
              </w:rPr>
            </w:pPr>
            <w:r w:rsidRPr="00A1451C">
              <w:rPr>
                <w:rFonts w:eastAsia="Calibri"/>
                <w:b/>
              </w:rPr>
              <w:t>Date</w:t>
            </w:r>
          </w:p>
        </w:tc>
        <w:tc>
          <w:tcPr>
            <w:tcW w:w="2250" w:type="dxa"/>
          </w:tcPr>
          <w:p w14:paraId="2B4211FC" w14:textId="77777777" w:rsidR="00542045" w:rsidRPr="00A1451C" w:rsidRDefault="00542045" w:rsidP="00A2458B">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20B8B4CF" w14:textId="77777777" w:rsidR="00542045" w:rsidRPr="00A1451C" w:rsidRDefault="00542045" w:rsidP="00A2458B">
            <w:pPr>
              <w:spacing w:after="0" w:line="240" w:lineRule="auto"/>
              <w:jc w:val="center"/>
              <w:rPr>
                <w:rFonts w:eastAsia="Calibri"/>
                <w:b/>
              </w:rPr>
            </w:pPr>
            <w:r w:rsidRPr="00A1451C">
              <w:rPr>
                <w:rFonts w:eastAsia="Calibri"/>
                <w:b/>
              </w:rPr>
              <w:t>Assignment (completed by date)</w:t>
            </w:r>
          </w:p>
        </w:tc>
      </w:tr>
      <w:tr w:rsidR="00EC2D96" w:rsidRPr="00877F16" w14:paraId="1C4EC19B" w14:textId="77777777" w:rsidTr="00A1451C">
        <w:tc>
          <w:tcPr>
            <w:tcW w:w="1548" w:type="dxa"/>
          </w:tcPr>
          <w:p w14:paraId="53FC6B18" w14:textId="77777777" w:rsidR="00EC2D96" w:rsidRPr="00A1451C" w:rsidRDefault="00EC2D96" w:rsidP="00FE209E">
            <w:pPr>
              <w:spacing w:after="0" w:line="240" w:lineRule="auto"/>
              <w:rPr>
                <w:rFonts w:eastAsia="Calibri"/>
              </w:rPr>
            </w:pPr>
            <w:r>
              <w:rPr>
                <w:rFonts w:eastAsia="Calibri"/>
              </w:rPr>
              <w:t>November 17</w:t>
            </w:r>
          </w:p>
        </w:tc>
        <w:tc>
          <w:tcPr>
            <w:tcW w:w="2250" w:type="dxa"/>
          </w:tcPr>
          <w:p w14:paraId="15A54D24" w14:textId="77777777" w:rsidR="00EC2D96" w:rsidRPr="00A1451C" w:rsidRDefault="00A73EC7" w:rsidP="00DC1302">
            <w:pPr>
              <w:spacing w:after="0" w:line="240" w:lineRule="auto"/>
              <w:rPr>
                <w:rFonts w:eastAsia="Calibri"/>
              </w:rPr>
            </w:pPr>
            <w:r>
              <w:rPr>
                <w:rFonts w:eastAsia="Calibri"/>
              </w:rPr>
              <w:t>Take-off</w:t>
            </w:r>
          </w:p>
        </w:tc>
        <w:tc>
          <w:tcPr>
            <w:tcW w:w="5580" w:type="dxa"/>
            <w:tcBorders>
              <w:right w:val="single" w:sz="4" w:space="0" w:color="auto"/>
            </w:tcBorders>
          </w:tcPr>
          <w:p w14:paraId="018D1441" w14:textId="77777777" w:rsidR="00EC2D96" w:rsidRPr="000C4B9E" w:rsidRDefault="00EC2D96" w:rsidP="00EF5106">
            <w:pPr>
              <w:spacing w:after="0" w:line="240" w:lineRule="auto"/>
              <w:rPr>
                <w:rFonts w:eastAsia="Calibri"/>
                <w:b/>
              </w:rPr>
            </w:pPr>
            <w:r>
              <w:rPr>
                <w:rFonts w:eastAsia="Calibri"/>
              </w:rPr>
              <w:t xml:space="preserve">Required Reading: K Marx, Capital, Volume I, Part VIII, Chapter </w:t>
            </w:r>
            <w:r w:rsidR="00EF5106">
              <w:rPr>
                <w:rFonts w:eastAsia="Calibri"/>
              </w:rPr>
              <w:t>27-29</w:t>
            </w:r>
            <w:r>
              <w:rPr>
                <w:rFonts w:eastAsia="Calibri"/>
              </w:rPr>
              <w:t xml:space="preserve">; </w:t>
            </w:r>
            <w:r w:rsidRPr="005E688B">
              <w:rPr>
                <w:rFonts w:eastAsia="Calibri"/>
                <w:b/>
              </w:rPr>
              <w:t>PRESENTATION</w:t>
            </w:r>
            <w:r w:rsidR="00890206">
              <w:rPr>
                <w:rFonts w:eastAsia="Calibri"/>
                <w:b/>
              </w:rPr>
              <w:t xml:space="preserve"> 22</w:t>
            </w:r>
          </w:p>
        </w:tc>
      </w:tr>
      <w:tr w:rsidR="00EF5106" w:rsidRPr="00877F16" w14:paraId="2FF76451" w14:textId="77777777" w:rsidTr="00A1451C">
        <w:tc>
          <w:tcPr>
            <w:tcW w:w="1548" w:type="dxa"/>
          </w:tcPr>
          <w:p w14:paraId="14660F6F" w14:textId="77777777" w:rsidR="00EF5106" w:rsidRPr="00A1451C" w:rsidRDefault="00EF5106" w:rsidP="00FE209E">
            <w:pPr>
              <w:spacing w:after="0" w:line="240" w:lineRule="auto"/>
              <w:rPr>
                <w:rFonts w:eastAsia="Calibri"/>
              </w:rPr>
            </w:pPr>
            <w:r>
              <w:rPr>
                <w:rFonts w:eastAsia="Calibri"/>
              </w:rPr>
              <w:t>November 19</w:t>
            </w:r>
          </w:p>
        </w:tc>
        <w:tc>
          <w:tcPr>
            <w:tcW w:w="2250" w:type="dxa"/>
          </w:tcPr>
          <w:p w14:paraId="2A6AD62D" w14:textId="77777777" w:rsidR="00EF5106" w:rsidRPr="00A1451C" w:rsidRDefault="00A73EC7" w:rsidP="00A44413">
            <w:pPr>
              <w:spacing w:after="0" w:line="240" w:lineRule="auto"/>
              <w:rPr>
                <w:rFonts w:eastAsia="Calibri"/>
              </w:rPr>
            </w:pPr>
            <w:r>
              <w:rPr>
                <w:rFonts w:eastAsia="Calibri"/>
              </w:rPr>
              <w:t>Mechanisms of Capitalist Dynamism</w:t>
            </w:r>
          </w:p>
        </w:tc>
        <w:tc>
          <w:tcPr>
            <w:tcW w:w="5580" w:type="dxa"/>
            <w:tcBorders>
              <w:right w:val="single" w:sz="4" w:space="0" w:color="auto"/>
            </w:tcBorders>
          </w:tcPr>
          <w:p w14:paraId="5FA74B0F" w14:textId="77777777" w:rsidR="00EF5106" w:rsidRPr="00F51A0F" w:rsidRDefault="00EF5106" w:rsidP="00EF5106">
            <w:pPr>
              <w:spacing w:after="0" w:line="240" w:lineRule="auto"/>
              <w:rPr>
                <w:rFonts w:eastAsia="Calibri"/>
                <w:b/>
              </w:rPr>
            </w:pPr>
            <w:r>
              <w:rPr>
                <w:rFonts w:eastAsia="Calibri"/>
              </w:rPr>
              <w:t xml:space="preserve">Required Reading: K Marx, Capital, Volume I, Part VIII, Chapter 30-33; </w:t>
            </w:r>
            <w:r w:rsidRPr="005E688B">
              <w:rPr>
                <w:rFonts w:eastAsia="Calibri"/>
                <w:b/>
              </w:rPr>
              <w:t>PRESENTATION</w:t>
            </w:r>
            <w:r w:rsidR="00890206">
              <w:rPr>
                <w:rFonts w:eastAsia="Calibri"/>
                <w:b/>
              </w:rPr>
              <w:t xml:space="preserve"> 23</w:t>
            </w:r>
          </w:p>
        </w:tc>
      </w:tr>
      <w:tr w:rsidR="0055074C" w:rsidRPr="00877F16" w14:paraId="523A07BC" w14:textId="77777777" w:rsidTr="00A1451C">
        <w:tc>
          <w:tcPr>
            <w:tcW w:w="1548" w:type="dxa"/>
          </w:tcPr>
          <w:p w14:paraId="40D03BC3" w14:textId="77777777" w:rsidR="0055074C" w:rsidRDefault="0055074C" w:rsidP="00FE209E">
            <w:pPr>
              <w:spacing w:after="0" w:line="240" w:lineRule="auto"/>
              <w:rPr>
                <w:rFonts w:eastAsia="Calibri"/>
              </w:rPr>
            </w:pPr>
          </w:p>
        </w:tc>
        <w:tc>
          <w:tcPr>
            <w:tcW w:w="2250" w:type="dxa"/>
          </w:tcPr>
          <w:p w14:paraId="0F91747F" w14:textId="77777777" w:rsidR="0055074C" w:rsidRDefault="0055074C" w:rsidP="00A44413">
            <w:pPr>
              <w:spacing w:after="0" w:line="240" w:lineRule="auto"/>
              <w:rPr>
                <w:rFonts w:eastAsia="Calibri"/>
              </w:rPr>
            </w:pPr>
          </w:p>
        </w:tc>
        <w:tc>
          <w:tcPr>
            <w:tcW w:w="5580" w:type="dxa"/>
            <w:tcBorders>
              <w:right w:val="single" w:sz="4" w:space="0" w:color="auto"/>
            </w:tcBorders>
          </w:tcPr>
          <w:p w14:paraId="5A2ED8A5" w14:textId="77777777" w:rsidR="0055074C" w:rsidRDefault="0055074C" w:rsidP="00500543">
            <w:pPr>
              <w:spacing w:after="0" w:line="240" w:lineRule="auto"/>
              <w:rPr>
                <w:rFonts w:eastAsia="Calibri"/>
              </w:rPr>
            </w:pPr>
            <w:r>
              <w:rPr>
                <w:rFonts w:eastAsia="Calibri"/>
              </w:rPr>
              <w:t>STUDENT FINAL PAPER BIBLIOGRAPHIES DUE (AT LEAST FIVE SOURCES)</w:t>
            </w:r>
          </w:p>
        </w:tc>
      </w:tr>
    </w:tbl>
    <w:p w14:paraId="17479051" w14:textId="77777777" w:rsidR="002726A4" w:rsidRDefault="002726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542045" w:rsidRPr="00877F16" w14:paraId="2E42CB8F" w14:textId="77777777" w:rsidTr="00A1451C">
        <w:tc>
          <w:tcPr>
            <w:tcW w:w="9378" w:type="dxa"/>
            <w:gridSpan w:val="3"/>
            <w:tcBorders>
              <w:right w:val="single" w:sz="4" w:space="0" w:color="auto"/>
            </w:tcBorders>
          </w:tcPr>
          <w:p w14:paraId="2F781ED0" w14:textId="77777777" w:rsidR="00542045" w:rsidRPr="00A1451C" w:rsidRDefault="00542045" w:rsidP="00890206">
            <w:pPr>
              <w:spacing w:after="0" w:line="240" w:lineRule="auto"/>
              <w:rPr>
                <w:rFonts w:eastAsia="Calibri"/>
                <w:b/>
              </w:rPr>
            </w:pPr>
            <w:r w:rsidRPr="00A1451C">
              <w:rPr>
                <w:rFonts w:eastAsia="Calibri"/>
                <w:b/>
              </w:rPr>
              <w:t xml:space="preserve">WEEK </w:t>
            </w:r>
            <w:r w:rsidR="00890206">
              <w:rPr>
                <w:rFonts w:eastAsia="Calibri"/>
                <w:b/>
              </w:rPr>
              <w:t>FOURTEEN</w:t>
            </w:r>
            <w:r w:rsidR="00B854AD">
              <w:rPr>
                <w:rFonts w:eastAsia="Calibri"/>
                <w:b/>
              </w:rPr>
              <w:t xml:space="preserve">: </w:t>
            </w:r>
            <w:r w:rsidR="00662C39">
              <w:rPr>
                <w:rFonts w:eastAsia="Calibri"/>
                <w:b/>
              </w:rPr>
              <w:t>LABOR AND FREEDOM</w:t>
            </w:r>
          </w:p>
        </w:tc>
      </w:tr>
      <w:tr w:rsidR="00542045" w:rsidRPr="00877F16" w14:paraId="190762F8" w14:textId="77777777" w:rsidTr="00A1451C">
        <w:tc>
          <w:tcPr>
            <w:tcW w:w="1548" w:type="dxa"/>
          </w:tcPr>
          <w:p w14:paraId="5387F70D" w14:textId="77777777" w:rsidR="00542045" w:rsidRPr="00A1451C" w:rsidRDefault="00542045" w:rsidP="00A2458B">
            <w:pPr>
              <w:spacing w:after="0" w:line="240" w:lineRule="auto"/>
              <w:jc w:val="center"/>
              <w:rPr>
                <w:rFonts w:eastAsia="Calibri"/>
                <w:b/>
              </w:rPr>
            </w:pPr>
            <w:r w:rsidRPr="00A1451C">
              <w:rPr>
                <w:rFonts w:eastAsia="Calibri"/>
                <w:b/>
              </w:rPr>
              <w:t>Date</w:t>
            </w:r>
          </w:p>
        </w:tc>
        <w:tc>
          <w:tcPr>
            <w:tcW w:w="2250" w:type="dxa"/>
          </w:tcPr>
          <w:p w14:paraId="221DA037" w14:textId="77777777" w:rsidR="00542045" w:rsidRPr="00A1451C" w:rsidRDefault="00542045" w:rsidP="00A2458B">
            <w:pPr>
              <w:spacing w:after="0" w:line="240" w:lineRule="auto"/>
              <w:jc w:val="center"/>
              <w:rPr>
                <w:rFonts w:eastAsia="Calibri"/>
                <w:b/>
              </w:rPr>
            </w:pPr>
            <w:r w:rsidRPr="00A1451C">
              <w:rPr>
                <w:rFonts w:eastAsia="Calibri"/>
                <w:b/>
              </w:rPr>
              <w:t>Title</w:t>
            </w:r>
          </w:p>
        </w:tc>
        <w:tc>
          <w:tcPr>
            <w:tcW w:w="5580" w:type="dxa"/>
            <w:tcBorders>
              <w:right w:val="single" w:sz="4" w:space="0" w:color="auto"/>
            </w:tcBorders>
          </w:tcPr>
          <w:p w14:paraId="6598266F" w14:textId="77777777" w:rsidR="00542045" w:rsidRPr="00A1451C" w:rsidRDefault="00542045" w:rsidP="00A2458B">
            <w:pPr>
              <w:spacing w:after="0" w:line="240" w:lineRule="auto"/>
              <w:jc w:val="center"/>
              <w:rPr>
                <w:rFonts w:eastAsia="Calibri"/>
                <w:b/>
              </w:rPr>
            </w:pPr>
            <w:r w:rsidRPr="00A1451C">
              <w:rPr>
                <w:rFonts w:eastAsia="Calibri"/>
                <w:b/>
              </w:rPr>
              <w:t>Assignment (completed by date)</w:t>
            </w:r>
          </w:p>
        </w:tc>
      </w:tr>
      <w:tr w:rsidR="00662C39" w:rsidRPr="00877F16" w14:paraId="5A553820" w14:textId="77777777" w:rsidTr="00DC1302">
        <w:tc>
          <w:tcPr>
            <w:tcW w:w="1548" w:type="dxa"/>
          </w:tcPr>
          <w:p w14:paraId="4B6C741F" w14:textId="77777777" w:rsidR="00662C39" w:rsidRPr="00A1451C" w:rsidRDefault="00662C39" w:rsidP="00DC1302">
            <w:pPr>
              <w:spacing w:after="0" w:line="240" w:lineRule="auto"/>
              <w:rPr>
                <w:rFonts w:eastAsia="Calibri"/>
              </w:rPr>
            </w:pPr>
            <w:r>
              <w:rPr>
                <w:rFonts w:eastAsia="Calibri"/>
              </w:rPr>
              <w:t>November 24</w:t>
            </w:r>
          </w:p>
        </w:tc>
        <w:tc>
          <w:tcPr>
            <w:tcW w:w="2250" w:type="dxa"/>
          </w:tcPr>
          <w:p w14:paraId="1AAFB3AA" w14:textId="77777777" w:rsidR="00662C39" w:rsidRPr="00A1451C" w:rsidRDefault="00662C39" w:rsidP="00662C39">
            <w:pPr>
              <w:spacing w:after="0" w:line="240" w:lineRule="auto"/>
              <w:rPr>
                <w:rFonts w:eastAsia="Calibri"/>
              </w:rPr>
            </w:pPr>
            <w:r>
              <w:rPr>
                <w:rFonts w:eastAsia="Calibri"/>
              </w:rPr>
              <w:t>The True Realm of Freedom</w:t>
            </w:r>
          </w:p>
        </w:tc>
        <w:tc>
          <w:tcPr>
            <w:tcW w:w="5580" w:type="dxa"/>
            <w:tcBorders>
              <w:right w:val="single" w:sz="4" w:space="0" w:color="auto"/>
            </w:tcBorders>
          </w:tcPr>
          <w:p w14:paraId="618C3189" w14:textId="77777777" w:rsidR="00662C39" w:rsidRPr="00C56C1E" w:rsidRDefault="00662C39" w:rsidP="00662C39">
            <w:pPr>
              <w:spacing w:after="0" w:line="240" w:lineRule="auto"/>
              <w:rPr>
                <w:rFonts w:eastAsia="Calibri"/>
              </w:rPr>
            </w:pPr>
            <w:r>
              <w:rPr>
                <w:rFonts w:eastAsia="Calibri"/>
              </w:rPr>
              <w:t xml:space="preserve">Required Reading: K Marx, Capital, Volume III, Part VII, Chapter 47-48; </w:t>
            </w:r>
            <w:r w:rsidRPr="005E688B">
              <w:rPr>
                <w:rFonts w:eastAsia="Calibri"/>
                <w:b/>
              </w:rPr>
              <w:t>PRESENTATION</w:t>
            </w:r>
            <w:r>
              <w:rPr>
                <w:rFonts w:eastAsia="Calibri"/>
                <w:b/>
              </w:rPr>
              <w:t xml:space="preserve"> </w:t>
            </w:r>
            <w:r w:rsidR="00A10F87">
              <w:rPr>
                <w:rFonts w:eastAsia="Calibri"/>
                <w:b/>
              </w:rPr>
              <w:t>24</w:t>
            </w:r>
          </w:p>
        </w:tc>
      </w:tr>
      <w:tr w:rsidR="00662C39" w:rsidRPr="00877F16" w14:paraId="30EAF7EC" w14:textId="77777777" w:rsidTr="00A1451C">
        <w:tc>
          <w:tcPr>
            <w:tcW w:w="1548" w:type="dxa"/>
          </w:tcPr>
          <w:p w14:paraId="1256F7EC" w14:textId="77777777" w:rsidR="00662C39" w:rsidRPr="00A1451C" w:rsidRDefault="00662C39" w:rsidP="00A2458B">
            <w:pPr>
              <w:spacing w:after="0" w:line="240" w:lineRule="auto"/>
              <w:rPr>
                <w:rFonts w:eastAsia="Calibri"/>
              </w:rPr>
            </w:pPr>
            <w:r>
              <w:rPr>
                <w:rFonts w:eastAsia="Calibri"/>
              </w:rPr>
              <w:t>November 26</w:t>
            </w:r>
          </w:p>
        </w:tc>
        <w:tc>
          <w:tcPr>
            <w:tcW w:w="2250" w:type="dxa"/>
          </w:tcPr>
          <w:p w14:paraId="2D71D979" w14:textId="77777777" w:rsidR="00662C39" w:rsidRPr="00A1451C" w:rsidRDefault="00662C39" w:rsidP="00AE25A3">
            <w:pPr>
              <w:spacing w:after="0" w:line="240" w:lineRule="auto"/>
              <w:rPr>
                <w:rFonts w:eastAsia="Calibri"/>
              </w:rPr>
            </w:pPr>
          </w:p>
        </w:tc>
        <w:tc>
          <w:tcPr>
            <w:tcW w:w="5580" w:type="dxa"/>
            <w:tcBorders>
              <w:right w:val="single" w:sz="4" w:space="0" w:color="auto"/>
            </w:tcBorders>
          </w:tcPr>
          <w:p w14:paraId="03B0CE67" w14:textId="77777777" w:rsidR="00662C39" w:rsidRPr="002478A9" w:rsidRDefault="00662C39" w:rsidP="00934A01">
            <w:pPr>
              <w:spacing w:after="0" w:line="240" w:lineRule="auto"/>
              <w:rPr>
                <w:rFonts w:eastAsia="Calibri"/>
                <w:b/>
              </w:rPr>
            </w:pPr>
            <w:r>
              <w:rPr>
                <w:rFonts w:eastAsia="Calibri"/>
                <w:b/>
              </w:rPr>
              <w:t>THANKSGIVING</w:t>
            </w:r>
          </w:p>
        </w:tc>
      </w:tr>
    </w:tbl>
    <w:p w14:paraId="4135DC8B" w14:textId="77777777" w:rsidR="00AE25A3" w:rsidRDefault="00AE25A3"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AE25A3" w:rsidRPr="00877F16" w14:paraId="1315ED71" w14:textId="77777777" w:rsidTr="00AE25A3">
        <w:tc>
          <w:tcPr>
            <w:tcW w:w="9378" w:type="dxa"/>
            <w:gridSpan w:val="3"/>
            <w:tcBorders>
              <w:right w:val="single" w:sz="4" w:space="0" w:color="auto"/>
            </w:tcBorders>
          </w:tcPr>
          <w:p w14:paraId="4A5AA918" w14:textId="77777777" w:rsidR="00AE25A3" w:rsidRPr="00A1451C" w:rsidRDefault="00AE25A3" w:rsidP="00A10F87">
            <w:pPr>
              <w:spacing w:after="0" w:line="240" w:lineRule="auto"/>
              <w:rPr>
                <w:rFonts w:eastAsia="Calibri"/>
                <w:b/>
              </w:rPr>
            </w:pPr>
            <w:r w:rsidRPr="00A1451C">
              <w:rPr>
                <w:rFonts w:eastAsia="Calibri"/>
                <w:b/>
              </w:rPr>
              <w:t xml:space="preserve">WEEK </w:t>
            </w:r>
            <w:r w:rsidR="00A10F87">
              <w:rPr>
                <w:rFonts w:eastAsia="Calibri"/>
                <w:b/>
              </w:rPr>
              <w:t>FIFTEEN</w:t>
            </w:r>
            <w:r>
              <w:rPr>
                <w:rFonts w:eastAsia="Calibri"/>
                <w:b/>
              </w:rPr>
              <w:t xml:space="preserve">: </w:t>
            </w:r>
            <w:r w:rsidR="004C0FCF">
              <w:rPr>
                <w:rFonts w:eastAsia="Calibri"/>
                <w:b/>
              </w:rPr>
              <w:t>THE POLITICS OF MARXISM</w:t>
            </w:r>
          </w:p>
        </w:tc>
      </w:tr>
      <w:tr w:rsidR="00662C39" w:rsidRPr="00877F16" w14:paraId="2FB97B31" w14:textId="77777777" w:rsidTr="0055074C">
        <w:tc>
          <w:tcPr>
            <w:tcW w:w="1548" w:type="dxa"/>
          </w:tcPr>
          <w:p w14:paraId="4B42B4DC" w14:textId="77777777" w:rsidR="00662C39" w:rsidRPr="00A1451C" w:rsidRDefault="00662C39" w:rsidP="002824BE">
            <w:pPr>
              <w:spacing w:after="0" w:line="240" w:lineRule="auto"/>
              <w:rPr>
                <w:rFonts w:eastAsia="Calibri"/>
              </w:rPr>
            </w:pPr>
            <w:r>
              <w:rPr>
                <w:rFonts w:eastAsia="Calibri"/>
              </w:rPr>
              <w:t>December 1</w:t>
            </w:r>
          </w:p>
        </w:tc>
        <w:tc>
          <w:tcPr>
            <w:tcW w:w="2250" w:type="dxa"/>
          </w:tcPr>
          <w:p w14:paraId="59212739" w14:textId="77777777" w:rsidR="00662C39" w:rsidRPr="00A1451C" w:rsidRDefault="00662C39" w:rsidP="00662C39">
            <w:pPr>
              <w:spacing w:after="0" w:line="240" w:lineRule="auto"/>
              <w:rPr>
                <w:rFonts w:eastAsia="Calibri"/>
              </w:rPr>
            </w:pPr>
            <w:r>
              <w:rPr>
                <w:rFonts w:eastAsia="Calibri"/>
              </w:rPr>
              <w:t>The Problem with Class</w:t>
            </w:r>
          </w:p>
        </w:tc>
        <w:tc>
          <w:tcPr>
            <w:tcW w:w="5580" w:type="dxa"/>
            <w:tcBorders>
              <w:right w:val="single" w:sz="4" w:space="0" w:color="auto"/>
            </w:tcBorders>
          </w:tcPr>
          <w:p w14:paraId="67EAA499" w14:textId="77777777" w:rsidR="00662C39" w:rsidRPr="00C56C1E" w:rsidRDefault="00662C39" w:rsidP="00662C39">
            <w:pPr>
              <w:spacing w:after="0" w:line="240" w:lineRule="auto"/>
              <w:rPr>
                <w:rFonts w:eastAsia="Calibri"/>
              </w:rPr>
            </w:pPr>
            <w:r>
              <w:rPr>
                <w:rFonts w:eastAsia="Calibri"/>
              </w:rPr>
              <w:t xml:space="preserve">Required Reading: K Marx, Capital, Volume III, Part VII, Chapters 49-51; </w:t>
            </w:r>
            <w:r w:rsidRPr="005E688B">
              <w:rPr>
                <w:rFonts w:eastAsia="Calibri"/>
                <w:b/>
              </w:rPr>
              <w:t>PRESENTATION</w:t>
            </w:r>
            <w:r w:rsidR="00A10F87">
              <w:rPr>
                <w:rFonts w:eastAsia="Calibri"/>
                <w:b/>
              </w:rPr>
              <w:t xml:space="preserve"> 25</w:t>
            </w:r>
          </w:p>
        </w:tc>
      </w:tr>
      <w:tr w:rsidR="00662C39" w:rsidRPr="00877F16" w14:paraId="6857FA31" w14:textId="77777777" w:rsidTr="0055074C">
        <w:tc>
          <w:tcPr>
            <w:tcW w:w="1548" w:type="dxa"/>
          </w:tcPr>
          <w:p w14:paraId="79B7D912" w14:textId="77777777" w:rsidR="00662C39" w:rsidRDefault="00662C39" w:rsidP="002478A9">
            <w:pPr>
              <w:spacing w:after="0" w:line="240" w:lineRule="auto"/>
              <w:rPr>
                <w:rFonts w:eastAsia="Calibri"/>
              </w:rPr>
            </w:pPr>
            <w:r>
              <w:rPr>
                <w:rFonts w:eastAsia="Calibri"/>
              </w:rPr>
              <w:t>December 3</w:t>
            </w:r>
          </w:p>
        </w:tc>
        <w:tc>
          <w:tcPr>
            <w:tcW w:w="2250" w:type="dxa"/>
          </w:tcPr>
          <w:p w14:paraId="1D0F7250" w14:textId="77777777" w:rsidR="00662C39" w:rsidRPr="00A1451C" w:rsidRDefault="00662C39" w:rsidP="004C0FCF">
            <w:pPr>
              <w:spacing w:after="0" w:line="240" w:lineRule="auto"/>
              <w:rPr>
                <w:rFonts w:eastAsia="Calibri"/>
              </w:rPr>
            </w:pPr>
            <w:r>
              <w:rPr>
                <w:rFonts w:eastAsia="Calibri"/>
              </w:rPr>
              <w:t>Contemporary Capitalism</w:t>
            </w:r>
          </w:p>
        </w:tc>
        <w:tc>
          <w:tcPr>
            <w:tcW w:w="5580" w:type="dxa"/>
            <w:tcBorders>
              <w:right w:val="single" w:sz="4" w:space="0" w:color="auto"/>
            </w:tcBorders>
          </w:tcPr>
          <w:p w14:paraId="74A13AC1" w14:textId="77777777" w:rsidR="00662C39" w:rsidRPr="004C0FCF" w:rsidRDefault="00662C39" w:rsidP="004C0FCF">
            <w:pPr>
              <w:spacing w:after="0" w:line="240" w:lineRule="auto"/>
              <w:rPr>
                <w:rFonts w:eastAsia="Calibri"/>
                <w:b/>
              </w:rPr>
            </w:pPr>
            <w:r>
              <w:rPr>
                <w:rFonts w:eastAsia="Calibri"/>
              </w:rPr>
              <w:t xml:space="preserve">Required Reading: M Postone, “Theorizing the Contemporary World” (bCourses); </w:t>
            </w:r>
            <w:r>
              <w:rPr>
                <w:rFonts w:eastAsia="Calibri"/>
                <w:b/>
              </w:rPr>
              <w:t xml:space="preserve">PRESENTATION </w:t>
            </w:r>
            <w:r w:rsidR="00A10F87">
              <w:rPr>
                <w:rFonts w:eastAsia="Calibri"/>
                <w:b/>
              </w:rPr>
              <w:t>26</w:t>
            </w:r>
          </w:p>
        </w:tc>
      </w:tr>
    </w:tbl>
    <w:p w14:paraId="12262237" w14:textId="77777777" w:rsidR="00A44413" w:rsidRDefault="00A44413"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2478A9" w:rsidRPr="00877F16" w14:paraId="51F24007" w14:textId="77777777" w:rsidTr="002478A9">
        <w:tc>
          <w:tcPr>
            <w:tcW w:w="9378" w:type="dxa"/>
            <w:gridSpan w:val="3"/>
            <w:tcBorders>
              <w:right w:val="single" w:sz="4" w:space="0" w:color="auto"/>
            </w:tcBorders>
          </w:tcPr>
          <w:p w14:paraId="5BFB477C" w14:textId="77777777" w:rsidR="002478A9" w:rsidRPr="00A1451C" w:rsidRDefault="002478A9" w:rsidP="002478A9">
            <w:pPr>
              <w:spacing w:after="0" w:line="240" w:lineRule="auto"/>
              <w:rPr>
                <w:rFonts w:eastAsia="Calibri"/>
                <w:b/>
              </w:rPr>
            </w:pPr>
            <w:r w:rsidRPr="00A1451C">
              <w:rPr>
                <w:rFonts w:eastAsia="Calibri"/>
                <w:b/>
              </w:rPr>
              <w:t xml:space="preserve">WEEK </w:t>
            </w:r>
            <w:r>
              <w:rPr>
                <w:rFonts w:eastAsia="Calibri"/>
                <w:b/>
              </w:rPr>
              <w:t>FOURTEEN: READING WEEK</w:t>
            </w:r>
          </w:p>
        </w:tc>
      </w:tr>
      <w:tr w:rsidR="002478A9" w:rsidRPr="00877F16" w14:paraId="11C4E26F" w14:textId="77777777" w:rsidTr="002478A9">
        <w:tc>
          <w:tcPr>
            <w:tcW w:w="1548" w:type="dxa"/>
          </w:tcPr>
          <w:p w14:paraId="558F4088" w14:textId="77777777" w:rsidR="002478A9" w:rsidRPr="00A1451C" w:rsidRDefault="002478A9" w:rsidP="002478A9">
            <w:pPr>
              <w:spacing w:after="0" w:line="240" w:lineRule="auto"/>
              <w:rPr>
                <w:rFonts w:eastAsia="Calibri"/>
              </w:rPr>
            </w:pPr>
            <w:r>
              <w:rPr>
                <w:rFonts w:eastAsia="Calibri"/>
              </w:rPr>
              <w:t>December 7-11</w:t>
            </w:r>
          </w:p>
        </w:tc>
        <w:tc>
          <w:tcPr>
            <w:tcW w:w="2250" w:type="dxa"/>
          </w:tcPr>
          <w:p w14:paraId="73AB8223" w14:textId="77777777" w:rsidR="002478A9" w:rsidRPr="00A1451C" w:rsidRDefault="002478A9" w:rsidP="002478A9">
            <w:pPr>
              <w:spacing w:after="0" w:line="240" w:lineRule="auto"/>
              <w:rPr>
                <w:rFonts w:eastAsia="Calibri"/>
              </w:rPr>
            </w:pPr>
          </w:p>
        </w:tc>
        <w:tc>
          <w:tcPr>
            <w:tcW w:w="5580" w:type="dxa"/>
            <w:tcBorders>
              <w:right w:val="single" w:sz="4" w:space="0" w:color="auto"/>
            </w:tcBorders>
          </w:tcPr>
          <w:p w14:paraId="15AC65AA" w14:textId="77777777" w:rsidR="002478A9" w:rsidRPr="00B37AF5" w:rsidRDefault="002478A9" w:rsidP="002478A9">
            <w:pPr>
              <w:spacing w:after="0" w:line="240" w:lineRule="auto"/>
              <w:rPr>
                <w:rFonts w:eastAsia="Calibri"/>
              </w:rPr>
            </w:pPr>
            <w:r>
              <w:rPr>
                <w:rFonts w:eastAsia="Calibri"/>
              </w:rPr>
              <w:t>I WILL HOLD OFFICE HOURS THIS WEEK</w:t>
            </w:r>
          </w:p>
        </w:tc>
      </w:tr>
    </w:tbl>
    <w:p w14:paraId="492F6E3A" w14:textId="77777777" w:rsidR="002478A9" w:rsidRDefault="002478A9" w:rsidP="000B18AF">
      <w:pPr>
        <w:rPr>
          <w:b/>
        </w:rPr>
      </w:pPr>
    </w:p>
    <w:p w14:paraId="3BA47FDC" w14:textId="77777777" w:rsidR="002478A9" w:rsidRDefault="002478A9" w:rsidP="000B18A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250"/>
        <w:gridCol w:w="5580"/>
      </w:tblGrid>
      <w:tr w:rsidR="00542045" w:rsidRPr="00877F16" w14:paraId="5026FE58" w14:textId="77777777" w:rsidTr="00A1451C">
        <w:tc>
          <w:tcPr>
            <w:tcW w:w="9378" w:type="dxa"/>
            <w:gridSpan w:val="3"/>
            <w:tcBorders>
              <w:right w:val="single" w:sz="4" w:space="0" w:color="auto"/>
            </w:tcBorders>
          </w:tcPr>
          <w:p w14:paraId="30C9FE21" w14:textId="77777777" w:rsidR="00542045" w:rsidRPr="00A1451C" w:rsidRDefault="00542045" w:rsidP="00F602D9">
            <w:pPr>
              <w:spacing w:after="0" w:line="240" w:lineRule="auto"/>
              <w:rPr>
                <w:rFonts w:eastAsia="Calibri"/>
                <w:b/>
              </w:rPr>
            </w:pPr>
            <w:r w:rsidRPr="00A1451C">
              <w:rPr>
                <w:rFonts w:eastAsia="Calibri"/>
                <w:b/>
              </w:rPr>
              <w:lastRenderedPageBreak/>
              <w:t xml:space="preserve">WEEK </w:t>
            </w:r>
            <w:r w:rsidR="00F602D9">
              <w:rPr>
                <w:rFonts w:eastAsia="Calibri"/>
                <w:b/>
              </w:rPr>
              <w:t>FIFTEEN</w:t>
            </w:r>
            <w:r w:rsidR="00787DD0">
              <w:rPr>
                <w:rFonts w:eastAsia="Calibri"/>
                <w:b/>
              </w:rPr>
              <w:t xml:space="preserve">: </w:t>
            </w:r>
            <w:r w:rsidR="00F602D9">
              <w:rPr>
                <w:rFonts w:eastAsia="Calibri"/>
                <w:b/>
              </w:rPr>
              <w:t>EXAMINATION WEEK</w:t>
            </w:r>
          </w:p>
        </w:tc>
      </w:tr>
      <w:tr w:rsidR="00AE25A3" w:rsidRPr="00877F16" w14:paraId="118B83D8" w14:textId="77777777" w:rsidTr="00A1451C">
        <w:tc>
          <w:tcPr>
            <w:tcW w:w="1548" w:type="dxa"/>
          </w:tcPr>
          <w:p w14:paraId="02F86551" w14:textId="77777777" w:rsidR="00AE25A3" w:rsidRPr="00A1451C" w:rsidRDefault="00F5473D" w:rsidP="00DC1302">
            <w:pPr>
              <w:spacing w:after="0" w:line="240" w:lineRule="auto"/>
              <w:rPr>
                <w:rFonts w:eastAsia="Calibri"/>
              </w:rPr>
            </w:pPr>
            <w:r>
              <w:rPr>
                <w:rFonts w:eastAsia="Calibri"/>
              </w:rPr>
              <w:t>December 14-18</w:t>
            </w:r>
          </w:p>
        </w:tc>
        <w:tc>
          <w:tcPr>
            <w:tcW w:w="2250" w:type="dxa"/>
          </w:tcPr>
          <w:p w14:paraId="0E5384C2" w14:textId="77777777" w:rsidR="00AE25A3" w:rsidRPr="00A1451C" w:rsidRDefault="00AE25A3" w:rsidP="00AE25A3">
            <w:pPr>
              <w:spacing w:after="0" w:line="240" w:lineRule="auto"/>
              <w:rPr>
                <w:rFonts w:eastAsia="Calibri"/>
              </w:rPr>
            </w:pPr>
          </w:p>
        </w:tc>
        <w:tc>
          <w:tcPr>
            <w:tcW w:w="5580" w:type="dxa"/>
            <w:tcBorders>
              <w:right w:val="single" w:sz="4" w:space="0" w:color="auto"/>
            </w:tcBorders>
          </w:tcPr>
          <w:p w14:paraId="3518C006" w14:textId="77777777" w:rsidR="00AE25A3" w:rsidRPr="000C4B9E" w:rsidRDefault="00F602D9" w:rsidP="002478A9">
            <w:pPr>
              <w:spacing w:after="0" w:line="240" w:lineRule="auto"/>
              <w:rPr>
                <w:rFonts w:eastAsia="Calibri"/>
                <w:b/>
              </w:rPr>
            </w:pPr>
            <w:r>
              <w:rPr>
                <w:rFonts w:eastAsia="Calibri"/>
              </w:rPr>
              <w:t xml:space="preserve">FINAL PAPERS </w:t>
            </w:r>
            <w:r w:rsidR="00D1315D">
              <w:rPr>
                <w:rFonts w:eastAsia="Calibri"/>
              </w:rPr>
              <w:t>MUST BE SENT TO THE HEAD READER</w:t>
            </w:r>
            <w:r>
              <w:rPr>
                <w:rFonts w:eastAsia="Calibri"/>
              </w:rPr>
              <w:t xml:space="preserve"> NO LATER THAN </w:t>
            </w:r>
            <w:r w:rsidR="002478A9">
              <w:rPr>
                <w:rFonts w:eastAsia="Calibri"/>
              </w:rPr>
              <w:t>10:59 A</w:t>
            </w:r>
            <w:r w:rsidR="00766399">
              <w:rPr>
                <w:rFonts w:eastAsia="Calibri"/>
              </w:rPr>
              <w:t xml:space="preserve">M, </w:t>
            </w:r>
            <w:r w:rsidR="002478A9">
              <w:rPr>
                <w:rFonts w:eastAsia="Calibri"/>
              </w:rPr>
              <w:t>WEDNESDAY</w:t>
            </w:r>
            <w:r w:rsidR="00766399">
              <w:rPr>
                <w:rFonts w:eastAsia="Calibri"/>
              </w:rPr>
              <w:t xml:space="preserve">, </w:t>
            </w:r>
            <w:r w:rsidR="002478A9">
              <w:rPr>
                <w:rFonts w:eastAsia="Calibri"/>
              </w:rPr>
              <w:t>DECEMBER</w:t>
            </w:r>
            <w:r w:rsidR="002824BE">
              <w:rPr>
                <w:rFonts w:eastAsia="Calibri"/>
              </w:rPr>
              <w:t xml:space="preserve"> 1</w:t>
            </w:r>
            <w:r w:rsidR="002478A9">
              <w:rPr>
                <w:rFonts w:eastAsia="Calibri"/>
              </w:rPr>
              <w:t>6</w:t>
            </w:r>
          </w:p>
        </w:tc>
      </w:tr>
    </w:tbl>
    <w:p w14:paraId="304DAAE5" w14:textId="77777777" w:rsidR="00BD00F1" w:rsidRDefault="00BD00F1" w:rsidP="00297CC0">
      <w:pPr>
        <w:rPr>
          <w:b/>
        </w:rPr>
      </w:pPr>
    </w:p>
    <w:p w14:paraId="2EA1DA3A" w14:textId="6A9CF0BA" w:rsidR="00F51A0F" w:rsidRPr="00F51A0F" w:rsidRDefault="00F51A0F" w:rsidP="00297CC0"/>
    <w:sectPr w:rsidR="00F51A0F" w:rsidRPr="00F51A0F" w:rsidSect="000B18A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ABE6" w14:textId="77777777" w:rsidR="00882B71" w:rsidRDefault="00882B71" w:rsidP="000B18AF">
      <w:pPr>
        <w:spacing w:after="0" w:line="240" w:lineRule="auto"/>
      </w:pPr>
      <w:r>
        <w:separator/>
      </w:r>
    </w:p>
  </w:endnote>
  <w:endnote w:type="continuationSeparator" w:id="0">
    <w:p w14:paraId="58FF8B5D" w14:textId="77777777" w:rsidR="00882B71" w:rsidRDefault="00882B71" w:rsidP="000B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9E0B" w14:textId="77777777" w:rsidR="00882B71" w:rsidRDefault="00882B71" w:rsidP="000B18AF">
      <w:pPr>
        <w:spacing w:after="0" w:line="240" w:lineRule="auto"/>
      </w:pPr>
      <w:r>
        <w:separator/>
      </w:r>
    </w:p>
  </w:footnote>
  <w:footnote w:type="continuationSeparator" w:id="0">
    <w:p w14:paraId="424A79DD" w14:textId="77777777" w:rsidR="00882B71" w:rsidRDefault="00882B71" w:rsidP="000B18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5641" w14:textId="77777777" w:rsidR="00882B71" w:rsidRDefault="00882B71">
    <w:pPr>
      <w:pStyle w:val="Header"/>
    </w:pPr>
    <w:r>
      <w:t xml:space="preserve">ECON 164 Capital: The Economic System of Karl Marx (rev. 1 </w:t>
    </w:r>
    <w:r>
      <w:fldChar w:fldCharType="begin"/>
    </w:r>
    <w:r>
      <w:instrText xml:space="preserve"> TIME \@ "yyyy-MM-dd" </w:instrText>
    </w:r>
    <w:r>
      <w:fldChar w:fldCharType="separate"/>
    </w:r>
    <w:r>
      <w:rPr>
        <w:noProof/>
      </w:rPr>
      <w:t>2015-04-21</w:t>
    </w:r>
    <w:r>
      <w:fldChar w:fldCharType="end"/>
    </w:r>
    <w:r>
      <w:t>)</w:t>
    </w:r>
  </w:p>
  <w:p w14:paraId="3673D694" w14:textId="77777777" w:rsidR="00882B71" w:rsidRDefault="00882B71">
    <w:pPr>
      <w:pStyle w:val="Header"/>
    </w:pPr>
    <w:r>
      <w:t>LOUGH – Fall 2015</w:t>
    </w:r>
  </w:p>
  <w:p w14:paraId="14FBB2E0" w14:textId="77777777" w:rsidR="00882B71" w:rsidRPr="00523B14" w:rsidRDefault="00882B71">
    <w:pPr>
      <w:pStyle w:val="Header"/>
      <w:rPr>
        <w:u w:val="single"/>
      </w:rPr>
    </w:pPr>
    <w:r w:rsidRPr="00523B14">
      <w:rPr>
        <w:u w:val="single"/>
      </w:rPr>
      <w:t xml:space="preserve">Page </w:t>
    </w:r>
    <w:r w:rsidRPr="00523B14">
      <w:rPr>
        <w:u w:val="single"/>
      </w:rPr>
      <w:fldChar w:fldCharType="begin"/>
    </w:r>
    <w:r w:rsidRPr="00523B14">
      <w:rPr>
        <w:u w:val="single"/>
      </w:rPr>
      <w:instrText xml:space="preserve"> PAGE   \* MERGEFORMAT </w:instrText>
    </w:r>
    <w:r w:rsidRPr="00523B14">
      <w:rPr>
        <w:u w:val="single"/>
      </w:rPr>
      <w:fldChar w:fldCharType="separate"/>
    </w:r>
    <w:r w:rsidR="00F70D1F">
      <w:rPr>
        <w:noProof/>
        <w:u w:val="single"/>
      </w:rPr>
      <w:t>2</w:t>
    </w:r>
    <w:r w:rsidRPr="00523B14">
      <w:rPr>
        <w:u w:val="single"/>
      </w:rPr>
      <w:fldChar w:fldCharType="end"/>
    </w:r>
    <w:r w:rsidRPr="00523B14">
      <w:rPr>
        <w:u w:val="single"/>
      </w:rPr>
      <w:tab/>
    </w:r>
    <w:r w:rsidRPr="00523B14">
      <w:rPr>
        <w:u w:val="single"/>
      </w:rPr>
      <w:tab/>
    </w:r>
  </w:p>
  <w:p w14:paraId="1709FD51" w14:textId="77777777" w:rsidR="00882B71" w:rsidRDefault="00882B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1D"/>
    <w:multiLevelType w:val="multilevel"/>
    <w:tmpl w:val="65A28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38067A"/>
    <w:multiLevelType w:val="hybridMultilevel"/>
    <w:tmpl w:val="77A6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C5"/>
    <w:rsid w:val="00014494"/>
    <w:rsid w:val="00017F31"/>
    <w:rsid w:val="000251D1"/>
    <w:rsid w:val="00027F5C"/>
    <w:rsid w:val="000367E0"/>
    <w:rsid w:val="00040903"/>
    <w:rsid w:val="000748D0"/>
    <w:rsid w:val="0008420C"/>
    <w:rsid w:val="000869B3"/>
    <w:rsid w:val="000A67FE"/>
    <w:rsid w:val="000B0C90"/>
    <w:rsid w:val="000B1536"/>
    <w:rsid w:val="000B18AF"/>
    <w:rsid w:val="000B1C5C"/>
    <w:rsid w:val="000B6CC5"/>
    <w:rsid w:val="000C4B9E"/>
    <w:rsid w:val="000C6447"/>
    <w:rsid w:val="000C7341"/>
    <w:rsid w:val="000D14B8"/>
    <w:rsid w:val="000D5198"/>
    <w:rsid w:val="000E24D2"/>
    <w:rsid w:val="000F482A"/>
    <w:rsid w:val="00101BD5"/>
    <w:rsid w:val="0012073D"/>
    <w:rsid w:val="00123845"/>
    <w:rsid w:val="001242F8"/>
    <w:rsid w:val="00132812"/>
    <w:rsid w:val="00133AEB"/>
    <w:rsid w:val="00140B89"/>
    <w:rsid w:val="0014396C"/>
    <w:rsid w:val="00150C84"/>
    <w:rsid w:val="0016261C"/>
    <w:rsid w:val="00171EA4"/>
    <w:rsid w:val="00172799"/>
    <w:rsid w:val="001810DE"/>
    <w:rsid w:val="0018231E"/>
    <w:rsid w:val="001906AC"/>
    <w:rsid w:val="001966ED"/>
    <w:rsid w:val="00196CB4"/>
    <w:rsid w:val="001A3139"/>
    <w:rsid w:val="001A7709"/>
    <w:rsid w:val="001B3AF3"/>
    <w:rsid w:val="001B4147"/>
    <w:rsid w:val="001C5A1D"/>
    <w:rsid w:val="001C770B"/>
    <w:rsid w:val="001F29C3"/>
    <w:rsid w:val="001F454D"/>
    <w:rsid w:val="002060E3"/>
    <w:rsid w:val="0020670F"/>
    <w:rsid w:val="002151FB"/>
    <w:rsid w:val="002301B5"/>
    <w:rsid w:val="0023248E"/>
    <w:rsid w:val="00233DEA"/>
    <w:rsid w:val="00234688"/>
    <w:rsid w:val="0023660F"/>
    <w:rsid w:val="002429A6"/>
    <w:rsid w:val="00243353"/>
    <w:rsid w:val="002478A9"/>
    <w:rsid w:val="00257BA2"/>
    <w:rsid w:val="00270426"/>
    <w:rsid w:val="00270A01"/>
    <w:rsid w:val="002726A4"/>
    <w:rsid w:val="002824BE"/>
    <w:rsid w:val="00297CC0"/>
    <w:rsid w:val="002A7CC6"/>
    <w:rsid w:val="002B16DC"/>
    <w:rsid w:val="002B2FC4"/>
    <w:rsid w:val="002B4A6A"/>
    <w:rsid w:val="002B78E7"/>
    <w:rsid w:val="002C579C"/>
    <w:rsid w:val="002C6D6D"/>
    <w:rsid w:val="002D36D7"/>
    <w:rsid w:val="002E305E"/>
    <w:rsid w:val="002F4B5C"/>
    <w:rsid w:val="00300DDC"/>
    <w:rsid w:val="00304713"/>
    <w:rsid w:val="003104A5"/>
    <w:rsid w:val="003217B6"/>
    <w:rsid w:val="00321F09"/>
    <w:rsid w:val="00322A1C"/>
    <w:rsid w:val="00324E5E"/>
    <w:rsid w:val="003342A6"/>
    <w:rsid w:val="00335608"/>
    <w:rsid w:val="003406EA"/>
    <w:rsid w:val="00341F6A"/>
    <w:rsid w:val="00343F08"/>
    <w:rsid w:val="00350FE4"/>
    <w:rsid w:val="00351AEE"/>
    <w:rsid w:val="0037000D"/>
    <w:rsid w:val="00382774"/>
    <w:rsid w:val="003874B5"/>
    <w:rsid w:val="00394D5F"/>
    <w:rsid w:val="00394D81"/>
    <w:rsid w:val="003A01E6"/>
    <w:rsid w:val="003A6F16"/>
    <w:rsid w:val="003B1326"/>
    <w:rsid w:val="003B6F00"/>
    <w:rsid w:val="003C028B"/>
    <w:rsid w:val="003C150E"/>
    <w:rsid w:val="003D228D"/>
    <w:rsid w:val="003E3385"/>
    <w:rsid w:val="003F0FB0"/>
    <w:rsid w:val="003F504B"/>
    <w:rsid w:val="004010E0"/>
    <w:rsid w:val="00405025"/>
    <w:rsid w:val="004077E9"/>
    <w:rsid w:val="0041669D"/>
    <w:rsid w:val="00416F67"/>
    <w:rsid w:val="00423FDC"/>
    <w:rsid w:val="0042529F"/>
    <w:rsid w:val="00427F02"/>
    <w:rsid w:val="004353B2"/>
    <w:rsid w:val="00441F0A"/>
    <w:rsid w:val="00447219"/>
    <w:rsid w:val="004502FC"/>
    <w:rsid w:val="00452F62"/>
    <w:rsid w:val="004538AA"/>
    <w:rsid w:val="0045636C"/>
    <w:rsid w:val="00457F76"/>
    <w:rsid w:val="00466951"/>
    <w:rsid w:val="00474C7A"/>
    <w:rsid w:val="004811F6"/>
    <w:rsid w:val="00482D8D"/>
    <w:rsid w:val="00482E3D"/>
    <w:rsid w:val="004A4209"/>
    <w:rsid w:val="004B1A04"/>
    <w:rsid w:val="004B38F3"/>
    <w:rsid w:val="004C0FCF"/>
    <w:rsid w:val="004C1022"/>
    <w:rsid w:val="004C4843"/>
    <w:rsid w:val="004C4C98"/>
    <w:rsid w:val="004C75E0"/>
    <w:rsid w:val="004E244A"/>
    <w:rsid w:val="004E4653"/>
    <w:rsid w:val="00500543"/>
    <w:rsid w:val="00501B65"/>
    <w:rsid w:val="005051DF"/>
    <w:rsid w:val="00512AF5"/>
    <w:rsid w:val="00523EDE"/>
    <w:rsid w:val="005251B6"/>
    <w:rsid w:val="00533555"/>
    <w:rsid w:val="00542045"/>
    <w:rsid w:val="00545DC4"/>
    <w:rsid w:val="0055074C"/>
    <w:rsid w:val="00560F0B"/>
    <w:rsid w:val="00565F17"/>
    <w:rsid w:val="00572947"/>
    <w:rsid w:val="00591C0C"/>
    <w:rsid w:val="00593F4E"/>
    <w:rsid w:val="00596BC8"/>
    <w:rsid w:val="005A16ED"/>
    <w:rsid w:val="005A25A7"/>
    <w:rsid w:val="005A4270"/>
    <w:rsid w:val="005A5048"/>
    <w:rsid w:val="005C2041"/>
    <w:rsid w:val="005C2B14"/>
    <w:rsid w:val="005D054A"/>
    <w:rsid w:val="005D3E30"/>
    <w:rsid w:val="005E08F6"/>
    <w:rsid w:val="005E688B"/>
    <w:rsid w:val="005F700B"/>
    <w:rsid w:val="00601608"/>
    <w:rsid w:val="00602333"/>
    <w:rsid w:val="0062085B"/>
    <w:rsid w:val="00623A2A"/>
    <w:rsid w:val="006242C9"/>
    <w:rsid w:val="00625F88"/>
    <w:rsid w:val="00627968"/>
    <w:rsid w:val="006413B5"/>
    <w:rsid w:val="0065508F"/>
    <w:rsid w:val="00662C39"/>
    <w:rsid w:val="00664794"/>
    <w:rsid w:val="006711C0"/>
    <w:rsid w:val="006759DB"/>
    <w:rsid w:val="00680594"/>
    <w:rsid w:val="006849A0"/>
    <w:rsid w:val="006972E7"/>
    <w:rsid w:val="006A1973"/>
    <w:rsid w:val="006A3959"/>
    <w:rsid w:val="006A7D81"/>
    <w:rsid w:val="006B1104"/>
    <w:rsid w:val="006B2B1A"/>
    <w:rsid w:val="006D3EBF"/>
    <w:rsid w:val="006D6EDC"/>
    <w:rsid w:val="006F6831"/>
    <w:rsid w:val="006F6D4F"/>
    <w:rsid w:val="00712558"/>
    <w:rsid w:val="00714131"/>
    <w:rsid w:val="0073134A"/>
    <w:rsid w:val="00766399"/>
    <w:rsid w:val="007779A7"/>
    <w:rsid w:val="00787DD0"/>
    <w:rsid w:val="007917C9"/>
    <w:rsid w:val="0079232F"/>
    <w:rsid w:val="007A4FB9"/>
    <w:rsid w:val="007C0938"/>
    <w:rsid w:val="007C2C54"/>
    <w:rsid w:val="007D3A23"/>
    <w:rsid w:val="007E23DC"/>
    <w:rsid w:val="007F5A97"/>
    <w:rsid w:val="00800AB1"/>
    <w:rsid w:val="00830FCA"/>
    <w:rsid w:val="00843254"/>
    <w:rsid w:val="008443FA"/>
    <w:rsid w:val="0085223C"/>
    <w:rsid w:val="00856AB0"/>
    <w:rsid w:val="008613C1"/>
    <w:rsid w:val="00862A17"/>
    <w:rsid w:val="008654BA"/>
    <w:rsid w:val="008723CA"/>
    <w:rsid w:val="00877F16"/>
    <w:rsid w:val="008803A9"/>
    <w:rsid w:val="00882A0B"/>
    <w:rsid w:val="00882B71"/>
    <w:rsid w:val="0088458E"/>
    <w:rsid w:val="00884D65"/>
    <w:rsid w:val="00890206"/>
    <w:rsid w:val="008A76F0"/>
    <w:rsid w:val="008C13CA"/>
    <w:rsid w:val="008C1FC1"/>
    <w:rsid w:val="008E01A5"/>
    <w:rsid w:val="008E15D7"/>
    <w:rsid w:val="008E1B3F"/>
    <w:rsid w:val="0091023A"/>
    <w:rsid w:val="00913E9B"/>
    <w:rsid w:val="00924214"/>
    <w:rsid w:val="00924233"/>
    <w:rsid w:val="009271D4"/>
    <w:rsid w:val="00934A01"/>
    <w:rsid w:val="0093566A"/>
    <w:rsid w:val="00962B9E"/>
    <w:rsid w:val="00974FCE"/>
    <w:rsid w:val="00980BC5"/>
    <w:rsid w:val="0098113B"/>
    <w:rsid w:val="00986BB6"/>
    <w:rsid w:val="009A39E7"/>
    <w:rsid w:val="009A7294"/>
    <w:rsid w:val="009B3523"/>
    <w:rsid w:val="009C20C1"/>
    <w:rsid w:val="009D08B9"/>
    <w:rsid w:val="00A0523C"/>
    <w:rsid w:val="00A10F87"/>
    <w:rsid w:val="00A12F99"/>
    <w:rsid w:val="00A137D9"/>
    <w:rsid w:val="00A1451C"/>
    <w:rsid w:val="00A20FF6"/>
    <w:rsid w:val="00A22EA3"/>
    <w:rsid w:val="00A2458B"/>
    <w:rsid w:val="00A248EC"/>
    <w:rsid w:val="00A27309"/>
    <w:rsid w:val="00A274B3"/>
    <w:rsid w:val="00A43C4D"/>
    <w:rsid w:val="00A44413"/>
    <w:rsid w:val="00A53548"/>
    <w:rsid w:val="00A60782"/>
    <w:rsid w:val="00A617C4"/>
    <w:rsid w:val="00A634F6"/>
    <w:rsid w:val="00A67F54"/>
    <w:rsid w:val="00A73EC7"/>
    <w:rsid w:val="00A812C8"/>
    <w:rsid w:val="00AB06C5"/>
    <w:rsid w:val="00AB6066"/>
    <w:rsid w:val="00AB7320"/>
    <w:rsid w:val="00AC6D70"/>
    <w:rsid w:val="00AD2044"/>
    <w:rsid w:val="00AD7565"/>
    <w:rsid w:val="00AE25A3"/>
    <w:rsid w:val="00AE3C5F"/>
    <w:rsid w:val="00AE581F"/>
    <w:rsid w:val="00B00556"/>
    <w:rsid w:val="00B022CE"/>
    <w:rsid w:val="00B14C89"/>
    <w:rsid w:val="00B169D4"/>
    <w:rsid w:val="00B21DE6"/>
    <w:rsid w:val="00B232E5"/>
    <w:rsid w:val="00B30F71"/>
    <w:rsid w:val="00B3411C"/>
    <w:rsid w:val="00B37AF5"/>
    <w:rsid w:val="00B42546"/>
    <w:rsid w:val="00B663F8"/>
    <w:rsid w:val="00B73B9B"/>
    <w:rsid w:val="00B76B39"/>
    <w:rsid w:val="00B82EB1"/>
    <w:rsid w:val="00B854AD"/>
    <w:rsid w:val="00B917C7"/>
    <w:rsid w:val="00B93497"/>
    <w:rsid w:val="00BA3219"/>
    <w:rsid w:val="00BA3ECB"/>
    <w:rsid w:val="00BA6173"/>
    <w:rsid w:val="00BD00F1"/>
    <w:rsid w:val="00BD5AF5"/>
    <w:rsid w:val="00BD5B5A"/>
    <w:rsid w:val="00BD7F3D"/>
    <w:rsid w:val="00BE3D5D"/>
    <w:rsid w:val="00BE7D44"/>
    <w:rsid w:val="00BF05A8"/>
    <w:rsid w:val="00BF40C4"/>
    <w:rsid w:val="00BF57AA"/>
    <w:rsid w:val="00C07E7D"/>
    <w:rsid w:val="00C22253"/>
    <w:rsid w:val="00C34A0C"/>
    <w:rsid w:val="00C43F7A"/>
    <w:rsid w:val="00C472E0"/>
    <w:rsid w:val="00C550EC"/>
    <w:rsid w:val="00C56C1E"/>
    <w:rsid w:val="00C609A1"/>
    <w:rsid w:val="00C60B56"/>
    <w:rsid w:val="00C63EAD"/>
    <w:rsid w:val="00C65F11"/>
    <w:rsid w:val="00C7771E"/>
    <w:rsid w:val="00C80D85"/>
    <w:rsid w:val="00C964A5"/>
    <w:rsid w:val="00C96CBA"/>
    <w:rsid w:val="00CB1943"/>
    <w:rsid w:val="00CC0FAC"/>
    <w:rsid w:val="00CC5DC8"/>
    <w:rsid w:val="00CD4629"/>
    <w:rsid w:val="00CE729C"/>
    <w:rsid w:val="00CE72F1"/>
    <w:rsid w:val="00CF76A9"/>
    <w:rsid w:val="00D02FC8"/>
    <w:rsid w:val="00D07EEE"/>
    <w:rsid w:val="00D111B2"/>
    <w:rsid w:val="00D1315D"/>
    <w:rsid w:val="00D213EC"/>
    <w:rsid w:val="00D22F32"/>
    <w:rsid w:val="00D3626D"/>
    <w:rsid w:val="00D36292"/>
    <w:rsid w:val="00D4314A"/>
    <w:rsid w:val="00D53054"/>
    <w:rsid w:val="00D5677B"/>
    <w:rsid w:val="00D659B1"/>
    <w:rsid w:val="00D70281"/>
    <w:rsid w:val="00D950BE"/>
    <w:rsid w:val="00DA32A4"/>
    <w:rsid w:val="00DA33A7"/>
    <w:rsid w:val="00DB4D87"/>
    <w:rsid w:val="00DC1302"/>
    <w:rsid w:val="00DC5731"/>
    <w:rsid w:val="00DE0481"/>
    <w:rsid w:val="00DE4D41"/>
    <w:rsid w:val="00DE685D"/>
    <w:rsid w:val="00DE704C"/>
    <w:rsid w:val="00DE7AAC"/>
    <w:rsid w:val="00E030B1"/>
    <w:rsid w:val="00E06B02"/>
    <w:rsid w:val="00E06DB1"/>
    <w:rsid w:val="00E17B6C"/>
    <w:rsid w:val="00E31A89"/>
    <w:rsid w:val="00E321C7"/>
    <w:rsid w:val="00E33822"/>
    <w:rsid w:val="00E53CC4"/>
    <w:rsid w:val="00E549E6"/>
    <w:rsid w:val="00E6497F"/>
    <w:rsid w:val="00E81D29"/>
    <w:rsid w:val="00E82736"/>
    <w:rsid w:val="00EA068A"/>
    <w:rsid w:val="00EA1FB3"/>
    <w:rsid w:val="00EA2BC2"/>
    <w:rsid w:val="00EB27A5"/>
    <w:rsid w:val="00EB766A"/>
    <w:rsid w:val="00EB76FB"/>
    <w:rsid w:val="00EC2D96"/>
    <w:rsid w:val="00EC2F19"/>
    <w:rsid w:val="00EC35AF"/>
    <w:rsid w:val="00EC75EA"/>
    <w:rsid w:val="00ED3153"/>
    <w:rsid w:val="00EE35E9"/>
    <w:rsid w:val="00EF0802"/>
    <w:rsid w:val="00EF2832"/>
    <w:rsid w:val="00EF5106"/>
    <w:rsid w:val="00F05712"/>
    <w:rsid w:val="00F05903"/>
    <w:rsid w:val="00F119A4"/>
    <w:rsid w:val="00F40A9F"/>
    <w:rsid w:val="00F4492B"/>
    <w:rsid w:val="00F513DB"/>
    <w:rsid w:val="00F51A0F"/>
    <w:rsid w:val="00F5473D"/>
    <w:rsid w:val="00F56886"/>
    <w:rsid w:val="00F602D9"/>
    <w:rsid w:val="00F70D1F"/>
    <w:rsid w:val="00F72BDF"/>
    <w:rsid w:val="00F85FC9"/>
    <w:rsid w:val="00F862B4"/>
    <w:rsid w:val="00F9313B"/>
    <w:rsid w:val="00FA1158"/>
    <w:rsid w:val="00FB6ADE"/>
    <w:rsid w:val="00FC38E1"/>
    <w:rsid w:val="00FD57F6"/>
    <w:rsid w:val="00FD6059"/>
    <w:rsid w:val="00FE191C"/>
    <w:rsid w:val="00FE209E"/>
    <w:rsid w:val="00FF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4:docId w14:val="261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E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B1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aliases w:val="Book Title1"/>
    <w:uiPriority w:val="1"/>
    <w:qFormat/>
    <w:rsid w:val="00BE0362"/>
    <w:rPr>
      <w:rFonts w:cs="Times New Roman"/>
      <w:sz w:val="22"/>
      <w:szCs w:val="22"/>
    </w:rPr>
  </w:style>
  <w:style w:type="character" w:styleId="Hyperlink">
    <w:name w:val="Hyperlink"/>
    <w:uiPriority w:val="99"/>
    <w:unhideWhenUsed/>
    <w:rsid w:val="00BE0362"/>
    <w:rPr>
      <w:rFonts w:cs="Times New Roman"/>
      <w:color w:val="0000FF"/>
      <w:u w:val="single"/>
    </w:rPr>
  </w:style>
  <w:style w:type="paragraph" w:styleId="Header">
    <w:name w:val="header"/>
    <w:basedOn w:val="Normal"/>
    <w:link w:val="HeaderChar"/>
    <w:uiPriority w:val="99"/>
    <w:unhideWhenUsed/>
    <w:rsid w:val="00523B14"/>
    <w:pPr>
      <w:tabs>
        <w:tab w:val="center" w:pos="4680"/>
        <w:tab w:val="right" w:pos="9360"/>
      </w:tabs>
      <w:spacing w:after="0" w:line="240" w:lineRule="auto"/>
    </w:pPr>
  </w:style>
  <w:style w:type="character" w:customStyle="1" w:styleId="HeaderChar">
    <w:name w:val="Header Char"/>
    <w:link w:val="Header"/>
    <w:uiPriority w:val="99"/>
    <w:locked/>
    <w:rsid w:val="00523B14"/>
    <w:rPr>
      <w:rFonts w:cs="Times New Roman"/>
    </w:rPr>
  </w:style>
  <w:style w:type="paragraph" w:styleId="Footer">
    <w:name w:val="footer"/>
    <w:basedOn w:val="Normal"/>
    <w:link w:val="FooterChar"/>
    <w:uiPriority w:val="99"/>
    <w:unhideWhenUsed/>
    <w:rsid w:val="00523B14"/>
    <w:pPr>
      <w:tabs>
        <w:tab w:val="center" w:pos="4680"/>
        <w:tab w:val="right" w:pos="9360"/>
      </w:tabs>
      <w:spacing w:after="0" w:line="240" w:lineRule="auto"/>
    </w:pPr>
  </w:style>
  <w:style w:type="character" w:customStyle="1" w:styleId="FooterChar">
    <w:name w:val="Footer Char"/>
    <w:link w:val="Footer"/>
    <w:uiPriority w:val="99"/>
    <w:locked/>
    <w:rsid w:val="00523B14"/>
    <w:rPr>
      <w:rFonts w:cs="Times New Roman"/>
    </w:rPr>
  </w:style>
  <w:style w:type="paragraph" w:styleId="BalloonText">
    <w:name w:val="Balloon Text"/>
    <w:basedOn w:val="Normal"/>
    <w:link w:val="BalloonTextChar"/>
    <w:uiPriority w:val="99"/>
    <w:semiHidden/>
    <w:unhideWhenUsed/>
    <w:rsid w:val="00523B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23B14"/>
    <w:rPr>
      <w:rFonts w:ascii="Tahoma" w:hAnsi="Tahoma" w:cs="Tahoma"/>
      <w:sz w:val="16"/>
      <w:szCs w:val="16"/>
    </w:rPr>
  </w:style>
  <w:style w:type="table" w:customStyle="1" w:styleId="TableGrid1">
    <w:name w:val="Table Grid1"/>
    <w:basedOn w:val="TableNormal"/>
    <w:next w:val="TableGrid"/>
    <w:uiPriority w:val="59"/>
    <w:rsid w:val="00877F1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17B6C"/>
    <w:pPr>
      <w:spacing w:after="0" w:line="240" w:lineRule="auto"/>
    </w:pPr>
    <w:rPr>
      <w:rFonts w:eastAsia="Calibri"/>
      <w:szCs w:val="21"/>
    </w:rPr>
  </w:style>
  <w:style w:type="character" w:customStyle="1" w:styleId="PlainTextChar">
    <w:name w:val="Plain Text Char"/>
    <w:link w:val="PlainText"/>
    <w:uiPriority w:val="99"/>
    <w:semiHidden/>
    <w:rsid w:val="00E17B6C"/>
    <w:rPr>
      <w:rFonts w:eastAsia="Calibri" w:cs="Times New Roman"/>
      <w:sz w:val="22"/>
      <w:szCs w:val="21"/>
    </w:rPr>
  </w:style>
  <w:style w:type="character" w:customStyle="1" w:styleId="italictext">
    <w:name w:val="italictext"/>
    <w:rsid w:val="00B73B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E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B1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aliases w:val="Book Title1"/>
    <w:uiPriority w:val="1"/>
    <w:qFormat/>
    <w:rsid w:val="00BE0362"/>
    <w:rPr>
      <w:rFonts w:cs="Times New Roman"/>
      <w:sz w:val="22"/>
      <w:szCs w:val="22"/>
    </w:rPr>
  </w:style>
  <w:style w:type="character" w:styleId="Hyperlink">
    <w:name w:val="Hyperlink"/>
    <w:uiPriority w:val="99"/>
    <w:unhideWhenUsed/>
    <w:rsid w:val="00BE0362"/>
    <w:rPr>
      <w:rFonts w:cs="Times New Roman"/>
      <w:color w:val="0000FF"/>
      <w:u w:val="single"/>
    </w:rPr>
  </w:style>
  <w:style w:type="paragraph" w:styleId="Header">
    <w:name w:val="header"/>
    <w:basedOn w:val="Normal"/>
    <w:link w:val="HeaderChar"/>
    <w:uiPriority w:val="99"/>
    <w:unhideWhenUsed/>
    <w:rsid w:val="00523B14"/>
    <w:pPr>
      <w:tabs>
        <w:tab w:val="center" w:pos="4680"/>
        <w:tab w:val="right" w:pos="9360"/>
      </w:tabs>
      <w:spacing w:after="0" w:line="240" w:lineRule="auto"/>
    </w:pPr>
  </w:style>
  <w:style w:type="character" w:customStyle="1" w:styleId="HeaderChar">
    <w:name w:val="Header Char"/>
    <w:link w:val="Header"/>
    <w:uiPriority w:val="99"/>
    <w:locked/>
    <w:rsid w:val="00523B14"/>
    <w:rPr>
      <w:rFonts w:cs="Times New Roman"/>
    </w:rPr>
  </w:style>
  <w:style w:type="paragraph" w:styleId="Footer">
    <w:name w:val="footer"/>
    <w:basedOn w:val="Normal"/>
    <w:link w:val="FooterChar"/>
    <w:uiPriority w:val="99"/>
    <w:unhideWhenUsed/>
    <w:rsid w:val="00523B14"/>
    <w:pPr>
      <w:tabs>
        <w:tab w:val="center" w:pos="4680"/>
        <w:tab w:val="right" w:pos="9360"/>
      </w:tabs>
      <w:spacing w:after="0" w:line="240" w:lineRule="auto"/>
    </w:pPr>
  </w:style>
  <w:style w:type="character" w:customStyle="1" w:styleId="FooterChar">
    <w:name w:val="Footer Char"/>
    <w:link w:val="Footer"/>
    <w:uiPriority w:val="99"/>
    <w:locked/>
    <w:rsid w:val="00523B14"/>
    <w:rPr>
      <w:rFonts w:cs="Times New Roman"/>
    </w:rPr>
  </w:style>
  <w:style w:type="paragraph" w:styleId="BalloonText">
    <w:name w:val="Balloon Text"/>
    <w:basedOn w:val="Normal"/>
    <w:link w:val="BalloonTextChar"/>
    <w:uiPriority w:val="99"/>
    <w:semiHidden/>
    <w:unhideWhenUsed/>
    <w:rsid w:val="00523B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23B14"/>
    <w:rPr>
      <w:rFonts w:ascii="Tahoma" w:hAnsi="Tahoma" w:cs="Tahoma"/>
      <w:sz w:val="16"/>
      <w:szCs w:val="16"/>
    </w:rPr>
  </w:style>
  <w:style w:type="table" w:customStyle="1" w:styleId="TableGrid1">
    <w:name w:val="Table Grid1"/>
    <w:basedOn w:val="TableNormal"/>
    <w:next w:val="TableGrid"/>
    <w:uiPriority w:val="59"/>
    <w:rsid w:val="00877F1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17B6C"/>
    <w:pPr>
      <w:spacing w:after="0" w:line="240" w:lineRule="auto"/>
    </w:pPr>
    <w:rPr>
      <w:rFonts w:eastAsia="Calibri"/>
      <w:szCs w:val="21"/>
    </w:rPr>
  </w:style>
  <w:style w:type="character" w:customStyle="1" w:styleId="PlainTextChar">
    <w:name w:val="Plain Text Char"/>
    <w:link w:val="PlainText"/>
    <w:uiPriority w:val="99"/>
    <w:semiHidden/>
    <w:rsid w:val="00E17B6C"/>
    <w:rPr>
      <w:rFonts w:eastAsia="Calibri" w:cs="Times New Roman"/>
      <w:sz w:val="22"/>
      <w:szCs w:val="21"/>
    </w:rPr>
  </w:style>
  <w:style w:type="character" w:customStyle="1" w:styleId="italictext">
    <w:name w:val="italictext"/>
    <w:rsid w:val="00B7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2914">
      <w:bodyDiv w:val="1"/>
      <w:marLeft w:val="0"/>
      <w:marRight w:val="0"/>
      <w:marTop w:val="0"/>
      <w:marBottom w:val="0"/>
      <w:divBdr>
        <w:top w:val="none" w:sz="0" w:space="0" w:color="auto"/>
        <w:left w:val="none" w:sz="0" w:space="0" w:color="auto"/>
        <w:bottom w:val="none" w:sz="0" w:space="0" w:color="auto"/>
        <w:right w:val="none" w:sz="0" w:space="0" w:color="auto"/>
      </w:divBdr>
    </w:div>
    <w:div w:id="997419050">
      <w:bodyDiv w:val="1"/>
      <w:marLeft w:val="0"/>
      <w:marRight w:val="0"/>
      <w:marTop w:val="0"/>
      <w:marBottom w:val="0"/>
      <w:divBdr>
        <w:top w:val="none" w:sz="0" w:space="0" w:color="auto"/>
        <w:left w:val="none" w:sz="0" w:space="0" w:color="auto"/>
        <w:bottom w:val="none" w:sz="0" w:space="0" w:color="auto"/>
        <w:right w:val="none" w:sz="0" w:space="0" w:color="auto"/>
      </w:divBdr>
    </w:div>
    <w:div w:id="1083604761">
      <w:bodyDiv w:val="1"/>
      <w:marLeft w:val="0"/>
      <w:marRight w:val="0"/>
      <w:marTop w:val="0"/>
      <w:marBottom w:val="0"/>
      <w:divBdr>
        <w:top w:val="none" w:sz="0" w:space="0" w:color="auto"/>
        <w:left w:val="none" w:sz="0" w:space="0" w:color="auto"/>
        <w:bottom w:val="none" w:sz="0" w:space="0" w:color="auto"/>
        <w:right w:val="none" w:sz="0" w:space="0" w:color="auto"/>
      </w:divBdr>
    </w:div>
    <w:div w:id="1177383809">
      <w:bodyDiv w:val="1"/>
      <w:marLeft w:val="0"/>
      <w:marRight w:val="0"/>
      <w:marTop w:val="0"/>
      <w:marBottom w:val="0"/>
      <w:divBdr>
        <w:top w:val="none" w:sz="0" w:space="0" w:color="auto"/>
        <w:left w:val="none" w:sz="0" w:space="0" w:color="auto"/>
        <w:bottom w:val="none" w:sz="0" w:space="0" w:color="auto"/>
        <w:right w:val="none" w:sz="0" w:space="0" w:color="auto"/>
      </w:divBdr>
    </w:div>
    <w:div w:id="1198733497">
      <w:bodyDiv w:val="1"/>
      <w:marLeft w:val="0"/>
      <w:marRight w:val="0"/>
      <w:marTop w:val="0"/>
      <w:marBottom w:val="0"/>
      <w:divBdr>
        <w:top w:val="none" w:sz="0" w:space="0" w:color="auto"/>
        <w:left w:val="none" w:sz="0" w:space="0" w:color="auto"/>
        <w:bottom w:val="none" w:sz="0" w:space="0" w:color="auto"/>
        <w:right w:val="none" w:sz="0" w:space="0" w:color="auto"/>
      </w:divBdr>
    </w:div>
    <w:div w:id="1291086438">
      <w:bodyDiv w:val="1"/>
      <w:marLeft w:val="0"/>
      <w:marRight w:val="0"/>
      <w:marTop w:val="0"/>
      <w:marBottom w:val="0"/>
      <w:divBdr>
        <w:top w:val="none" w:sz="0" w:space="0" w:color="auto"/>
        <w:left w:val="none" w:sz="0" w:space="0" w:color="auto"/>
        <w:bottom w:val="none" w:sz="0" w:space="0" w:color="auto"/>
        <w:right w:val="none" w:sz="0" w:space="0" w:color="auto"/>
      </w:divBdr>
      <w:divsChild>
        <w:div w:id="1005668899">
          <w:marLeft w:val="0"/>
          <w:marRight w:val="0"/>
          <w:marTop w:val="0"/>
          <w:marBottom w:val="0"/>
          <w:divBdr>
            <w:top w:val="none" w:sz="0" w:space="0" w:color="auto"/>
            <w:left w:val="none" w:sz="0" w:space="0" w:color="auto"/>
            <w:bottom w:val="none" w:sz="0" w:space="0" w:color="auto"/>
            <w:right w:val="none" w:sz="0" w:space="0" w:color="auto"/>
          </w:divBdr>
          <w:divsChild>
            <w:div w:id="273631107">
              <w:marLeft w:val="375"/>
              <w:marRight w:val="0"/>
              <w:marTop w:val="120"/>
              <w:marBottom w:val="0"/>
              <w:divBdr>
                <w:top w:val="none" w:sz="0" w:space="0" w:color="auto"/>
                <w:left w:val="none" w:sz="0" w:space="0" w:color="auto"/>
                <w:bottom w:val="none" w:sz="0" w:space="0" w:color="auto"/>
                <w:right w:val="none" w:sz="0" w:space="0" w:color="auto"/>
              </w:divBdr>
              <w:divsChild>
                <w:div w:id="2094469572">
                  <w:marLeft w:val="0"/>
                  <w:marRight w:val="0"/>
                  <w:marTop w:val="0"/>
                  <w:marBottom w:val="0"/>
                  <w:divBdr>
                    <w:top w:val="none" w:sz="0" w:space="0" w:color="auto"/>
                    <w:left w:val="none" w:sz="0" w:space="0" w:color="auto"/>
                    <w:bottom w:val="none" w:sz="0" w:space="0" w:color="auto"/>
                    <w:right w:val="none" w:sz="0" w:space="0" w:color="auto"/>
                  </w:divBdr>
                  <w:divsChild>
                    <w:div w:id="9290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6329">
      <w:bodyDiv w:val="1"/>
      <w:marLeft w:val="0"/>
      <w:marRight w:val="0"/>
      <w:marTop w:val="0"/>
      <w:marBottom w:val="0"/>
      <w:divBdr>
        <w:top w:val="none" w:sz="0" w:space="0" w:color="auto"/>
        <w:left w:val="none" w:sz="0" w:space="0" w:color="auto"/>
        <w:bottom w:val="none" w:sz="0" w:space="0" w:color="auto"/>
        <w:right w:val="none" w:sz="0" w:space="0" w:color="auto"/>
      </w:divBdr>
    </w:div>
    <w:div w:id="1605769649">
      <w:bodyDiv w:val="1"/>
      <w:marLeft w:val="0"/>
      <w:marRight w:val="0"/>
      <w:marTop w:val="0"/>
      <w:marBottom w:val="0"/>
      <w:divBdr>
        <w:top w:val="none" w:sz="0" w:space="0" w:color="auto"/>
        <w:left w:val="none" w:sz="0" w:space="0" w:color="auto"/>
        <w:bottom w:val="none" w:sz="0" w:space="0" w:color="auto"/>
        <w:right w:val="none" w:sz="0" w:space="0" w:color="auto"/>
      </w:divBdr>
      <w:divsChild>
        <w:div w:id="947126868">
          <w:marLeft w:val="0"/>
          <w:marRight w:val="0"/>
          <w:marTop w:val="0"/>
          <w:marBottom w:val="0"/>
          <w:divBdr>
            <w:top w:val="none" w:sz="0" w:space="0" w:color="auto"/>
            <w:left w:val="none" w:sz="0" w:space="0" w:color="auto"/>
            <w:bottom w:val="none" w:sz="0" w:space="0" w:color="auto"/>
            <w:right w:val="none" w:sz="0" w:space="0" w:color="auto"/>
          </w:divBdr>
          <w:divsChild>
            <w:div w:id="10254018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4188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eph_lough@berkeley.edu" TargetMode="External"/><Relationship Id="rId9" Type="http://schemas.openxmlformats.org/officeDocument/2006/relationships/hyperlink" Target="http://econ.berkeley.edu/undergrad/home/learning-goals" TargetMode="External"/><Relationship Id="rId10" Type="http://schemas.openxmlformats.org/officeDocument/2006/relationships/hyperlink" Target="http://students.berkeley.edu/files/osl/Student_Judicial_Affairs/TipsForAvoiding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2083</Words>
  <Characters>11605</Characters>
  <Application>Microsoft Macintosh Word</Application>
  <DocSecurity>0</DocSecurity>
  <Lines>211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13661</CharactersWithSpaces>
  <SharedDoc>false</SharedDoc>
  <HLinks>
    <vt:vector size="12" baseType="variant">
      <vt:variant>
        <vt:i4>4128850</vt:i4>
      </vt:variant>
      <vt:variant>
        <vt:i4>3</vt:i4>
      </vt:variant>
      <vt:variant>
        <vt:i4>0</vt:i4>
      </vt:variant>
      <vt:variant>
        <vt:i4>5</vt:i4>
      </vt:variant>
      <vt:variant>
        <vt:lpwstr>http://students.berkeley.edu/files/osl/Student_Judicial_Affairs/TipsForAvoidingPlagiarism.pdf</vt:lpwstr>
      </vt:variant>
      <vt:variant>
        <vt:lpwstr/>
      </vt:variant>
      <vt:variant>
        <vt:i4>1507331</vt:i4>
      </vt:variant>
      <vt:variant>
        <vt:i4>0</vt:i4>
      </vt:variant>
      <vt:variant>
        <vt:i4>0</vt:i4>
      </vt:variant>
      <vt:variant>
        <vt:i4>5</vt:i4>
      </vt:variant>
      <vt:variant>
        <vt:lpwstr>mailto:joseph_lough@berkeley.edu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Lough</dc:creator>
  <cp:keywords/>
  <cp:lastModifiedBy>Joseph Lough</cp:lastModifiedBy>
  <cp:revision>4</cp:revision>
  <cp:lastPrinted>2012-01-16T23:16:00Z</cp:lastPrinted>
  <dcterms:created xsi:type="dcterms:W3CDTF">2015-04-21T15:00:00Z</dcterms:created>
  <dcterms:modified xsi:type="dcterms:W3CDTF">2015-04-23T14:17:00Z</dcterms:modified>
</cp:coreProperties>
</file>